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3CC9" w14:textId="5535594F" w:rsidR="004574E8" w:rsidRPr="00993CF6" w:rsidRDefault="00BD4490" w:rsidP="003A4C8F">
      <w:pPr>
        <w:spacing w:before="20" w:line="240" w:lineRule="auto"/>
        <w:jc w:val="both"/>
        <w:rPr>
          <w:rFonts w:ascii="Arial" w:hAnsi="Arial" w:cs="Arial"/>
        </w:rPr>
      </w:pPr>
      <w:bookmarkStart w:id="0" w:name="_Hlk99627892"/>
      <w:bookmarkEnd w:id="0"/>
      <w:r w:rsidRPr="00021AB9">
        <w:rPr>
          <w:rFonts w:ascii="Arial" w:hAnsi="Arial" w:cs="Arial"/>
          <w:b/>
          <w:bCs/>
          <w:noProof/>
        </w:rPr>
        <mc:AlternateContent>
          <mc:Choice Requires="wps">
            <w:drawing>
              <wp:anchor distT="45720" distB="45720" distL="114300" distR="114300" simplePos="0" relativeHeight="251659263" behindDoc="1" locked="0" layoutInCell="1" allowOverlap="1" wp14:anchorId="436A86CF" wp14:editId="56616B83">
                <wp:simplePos x="0" y="0"/>
                <wp:positionH relativeFrom="margin">
                  <wp:align>left</wp:align>
                </wp:positionH>
                <wp:positionV relativeFrom="paragraph">
                  <wp:posOffset>0</wp:posOffset>
                </wp:positionV>
                <wp:extent cx="6562725" cy="3156585"/>
                <wp:effectExtent l="0" t="0" r="28575" b="24765"/>
                <wp:wrapThrough wrapText="bothSides">
                  <wp:wrapPolygon edited="0">
                    <wp:start x="0" y="0"/>
                    <wp:lineTo x="0" y="21639"/>
                    <wp:lineTo x="21631" y="21639"/>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56668"/>
                        </a:xfrm>
                        <a:prstGeom prst="rect">
                          <a:avLst/>
                        </a:prstGeom>
                        <a:noFill/>
                        <a:ln w="19050">
                          <a:solidFill>
                            <a:schemeClr val="accent1">
                              <a:lumMod val="75000"/>
                            </a:schemeClr>
                          </a:solidFill>
                          <a:miter lim="800000"/>
                          <a:headEnd/>
                          <a:tailEnd/>
                        </a:ln>
                      </wps:spPr>
                      <wps:txbx>
                        <w:txbxContent>
                          <w:p w14:paraId="7D24401D" w14:textId="7FE9DC83" w:rsidR="00F26AA8" w:rsidRDefault="00F26AA8"/>
                          <w:p w14:paraId="49BD85D9" w14:textId="06C4C435" w:rsidR="00F26AA8" w:rsidRPr="006F28E5" w:rsidRDefault="00F26AA8" w:rsidP="007E1532">
                            <w:pPr>
                              <w:spacing w:line="240" w:lineRule="auto"/>
                              <w:rPr>
                                <w:rFonts w:ascii="Times New Roman" w:hAnsi="Times New Roman" w:cs="Times New Roman"/>
                              </w:rPr>
                            </w:pPr>
                          </w:p>
                          <w:p w14:paraId="1BED5FBE" w14:textId="4823B54C" w:rsidR="00FC1188" w:rsidRPr="00BD35FB" w:rsidRDefault="00FC1188" w:rsidP="009F36D8">
                            <w:pPr>
                              <w:spacing w:before="60"/>
                              <w:jc w:val="center"/>
                              <w:rPr>
                                <w:rFonts w:ascii="Arial" w:hAnsi="Arial" w:cs="Arial"/>
                                <w:b/>
                                <w:color w:val="C00000"/>
                                <w:sz w:val="26"/>
                                <w:szCs w:val="26"/>
                              </w:rPr>
                            </w:pPr>
                            <w:r w:rsidRPr="00BD35FB">
                              <w:rPr>
                                <w:rFonts w:ascii="Arial" w:hAnsi="Arial" w:cs="Arial"/>
                                <w:b/>
                                <w:bCs/>
                                <w:color w:val="C00000"/>
                                <w:sz w:val="24"/>
                                <w:szCs w:val="24"/>
                                <w:u w:val="single"/>
                              </w:rPr>
                              <w:t>SPECIAL CALL</w:t>
                            </w:r>
                          </w:p>
                          <w:p w14:paraId="50A5CCF6" w14:textId="47016786" w:rsidR="00F26AA8" w:rsidRPr="001C7F55" w:rsidRDefault="00F26AA8" w:rsidP="00687847">
                            <w:pPr>
                              <w:spacing w:before="60" w:after="120"/>
                              <w:jc w:val="center"/>
                              <w:rPr>
                                <w:rFonts w:ascii="Arial" w:hAnsi="Arial" w:cs="Arial"/>
                                <w:b/>
                                <w:sz w:val="24"/>
                                <w:szCs w:val="24"/>
                              </w:rPr>
                            </w:pPr>
                            <w:r w:rsidRPr="001C7F55">
                              <w:rPr>
                                <w:rFonts w:ascii="Arial" w:hAnsi="Arial" w:cs="Arial"/>
                                <w:b/>
                                <w:sz w:val="24"/>
                                <w:szCs w:val="24"/>
                              </w:rPr>
                              <w:t>REQUEST FOR APPLICATIONS</w:t>
                            </w:r>
                          </w:p>
                          <w:p w14:paraId="66A33D03" w14:textId="20D3FACC" w:rsidR="005F52A4" w:rsidRPr="004D06B9" w:rsidRDefault="00F26AA8" w:rsidP="005F52A4">
                            <w:pPr>
                              <w:pStyle w:val="Default"/>
                              <w:jc w:val="center"/>
                              <w:rPr>
                                <w:rFonts w:ascii="Arial" w:hAnsi="Arial" w:cs="Arial"/>
                                <w:b/>
                                <w:bCs/>
                                <w:color w:val="002060"/>
                                <w:sz w:val="25"/>
                                <w:szCs w:val="25"/>
                              </w:rPr>
                            </w:pPr>
                            <w:r w:rsidRPr="00021AB9">
                              <w:rPr>
                                <w:rFonts w:ascii="Arial" w:hAnsi="Arial" w:cs="Arial"/>
                                <w:b/>
                                <w:bCs/>
                                <w:color w:val="002060"/>
                                <w:sz w:val="25"/>
                                <w:szCs w:val="25"/>
                              </w:rPr>
                              <w:t>Bio</w:t>
                            </w:r>
                            <w:r w:rsidR="00AF2B0D" w:rsidRPr="00021AB9">
                              <w:rPr>
                                <w:rFonts w:ascii="Arial" w:hAnsi="Arial" w:cs="Arial"/>
                                <w:b/>
                                <w:bCs/>
                                <w:color w:val="002060"/>
                                <w:sz w:val="25"/>
                                <w:szCs w:val="25"/>
                              </w:rPr>
                              <w:t>medical Informatics</w:t>
                            </w:r>
                            <w:r w:rsidR="00BE0A57" w:rsidRPr="00021AB9">
                              <w:rPr>
                                <w:rFonts w:ascii="Arial" w:hAnsi="Arial" w:cs="Arial"/>
                                <w:b/>
                                <w:bCs/>
                                <w:color w:val="002060"/>
                                <w:sz w:val="25"/>
                                <w:szCs w:val="25"/>
                              </w:rPr>
                              <w:t xml:space="preserve"> </w:t>
                            </w:r>
                            <w:r w:rsidR="00FE21FE" w:rsidRPr="00021AB9">
                              <w:rPr>
                                <w:rFonts w:ascii="Arial" w:hAnsi="Arial" w:cs="Arial"/>
                                <w:b/>
                                <w:bCs/>
                                <w:color w:val="002060"/>
                                <w:sz w:val="25"/>
                                <w:szCs w:val="25"/>
                              </w:rPr>
                              <w:t>&amp;</w:t>
                            </w:r>
                            <w:r w:rsidR="00BE0A57" w:rsidRPr="00021AB9">
                              <w:rPr>
                                <w:rFonts w:ascii="Arial" w:hAnsi="Arial" w:cs="Arial"/>
                                <w:b/>
                                <w:bCs/>
                                <w:color w:val="002060"/>
                                <w:sz w:val="25"/>
                                <w:szCs w:val="25"/>
                              </w:rPr>
                              <w:t xml:space="preserve"> Data Science</w:t>
                            </w:r>
                            <w:r w:rsidR="00AF2B0D" w:rsidRPr="00021AB9">
                              <w:rPr>
                                <w:rFonts w:ascii="Arial" w:hAnsi="Arial" w:cs="Arial"/>
                                <w:b/>
                                <w:bCs/>
                                <w:color w:val="002060"/>
                                <w:sz w:val="25"/>
                                <w:szCs w:val="25"/>
                              </w:rPr>
                              <w:t xml:space="preserve"> Research</w:t>
                            </w:r>
                            <w:r w:rsidRPr="004D06B9">
                              <w:rPr>
                                <w:rFonts w:ascii="Arial" w:hAnsi="Arial" w:cs="Arial"/>
                                <w:b/>
                                <w:bCs/>
                                <w:color w:val="002060"/>
                                <w:sz w:val="25"/>
                                <w:szCs w:val="25"/>
                              </w:rPr>
                              <w:t xml:space="preserve"> </w:t>
                            </w:r>
                          </w:p>
                          <w:p w14:paraId="167A27E4" w14:textId="77777777" w:rsidR="005F52A4" w:rsidRPr="004D06B9" w:rsidRDefault="00F26AA8" w:rsidP="005F52A4">
                            <w:pPr>
                              <w:pStyle w:val="Default"/>
                              <w:spacing w:after="120"/>
                              <w:jc w:val="center"/>
                              <w:rPr>
                                <w:rFonts w:ascii="Arial" w:hAnsi="Arial" w:cs="Arial"/>
                                <w:b/>
                                <w:bCs/>
                                <w:color w:val="002060"/>
                                <w:sz w:val="25"/>
                                <w:szCs w:val="25"/>
                              </w:rPr>
                            </w:pPr>
                            <w:r w:rsidRPr="004D06B9">
                              <w:rPr>
                                <w:rFonts w:ascii="Arial" w:hAnsi="Arial" w:cs="Arial"/>
                                <w:b/>
                                <w:bCs/>
                                <w:color w:val="002060"/>
                                <w:sz w:val="25"/>
                                <w:szCs w:val="25"/>
                              </w:rPr>
                              <w:t xml:space="preserve">Scholar </w:t>
                            </w:r>
                            <w:r w:rsidR="00AF2B0D" w:rsidRPr="004D06B9">
                              <w:rPr>
                                <w:rFonts w:ascii="Arial" w:hAnsi="Arial" w:cs="Arial"/>
                                <w:b/>
                                <w:bCs/>
                                <w:color w:val="002060"/>
                                <w:sz w:val="25"/>
                                <w:szCs w:val="25"/>
                              </w:rPr>
                              <w:t>Award</w:t>
                            </w:r>
                          </w:p>
                          <w:p w14:paraId="1E7E9081" w14:textId="1A102129" w:rsidR="00F26AA8" w:rsidRPr="004D06B9" w:rsidRDefault="00F26AA8" w:rsidP="005F52A4">
                            <w:pPr>
                              <w:pStyle w:val="Default"/>
                              <w:spacing w:after="120"/>
                              <w:jc w:val="center"/>
                              <w:rPr>
                                <w:bCs/>
                                <w:sz w:val="23"/>
                                <w:szCs w:val="23"/>
                              </w:rPr>
                            </w:pPr>
                            <w:r w:rsidRPr="004D06B9">
                              <w:rPr>
                                <w:rFonts w:ascii="Arial" w:hAnsi="Arial" w:cs="Arial"/>
                                <w:b/>
                                <w:sz w:val="23"/>
                                <w:szCs w:val="23"/>
                              </w:rPr>
                              <w:t>Application Deadline:</w:t>
                            </w:r>
                            <w:r w:rsidRPr="004D06B9">
                              <w:rPr>
                                <w:rFonts w:ascii="Arial" w:hAnsi="Arial" w:cs="Arial"/>
                                <w:b/>
                                <w:color w:val="C00000"/>
                                <w:sz w:val="23"/>
                                <w:szCs w:val="23"/>
                              </w:rPr>
                              <w:t xml:space="preserve"> </w:t>
                            </w:r>
                            <w:r w:rsidR="00E1162D" w:rsidRPr="004D06B9">
                              <w:rPr>
                                <w:rFonts w:ascii="Arial" w:hAnsi="Arial" w:cs="Arial"/>
                                <w:bCs/>
                                <w:color w:val="C00000"/>
                                <w:sz w:val="23"/>
                                <w:szCs w:val="23"/>
                              </w:rPr>
                              <w:t xml:space="preserve">June </w:t>
                            </w:r>
                            <w:r w:rsidR="00021AB9">
                              <w:rPr>
                                <w:rFonts w:ascii="Arial" w:hAnsi="Arial" w:cs="Arial"/>
                                <w:bCs/>
                                <w:color w:val="C00000"/>
                                <w:sz w:val="23"/>
                                <w:szCs w:val="23"/>
                              </w:rPr>
                              <w:t>20</w:t>
                            </w:r>
                            <w:r w:rsidR="00021AB9" w:rsidRPr="00021AB9">
                              <w:rPr>
                                <w:rFonts w:ascii="Arial" w:hAnsi="Arial" w:cs="Arial"/>
                                <w:bCs/>
                                <w:color w:val="C00000"/>
                                <w:sz w:val="23"/>
                                <w:szCs w:val="23"/>
                                <w:vertAlign w:val="superscript"/>
                              </w:rPr>
                              <w:t>th</w:t>
                            </w:r>
                            <w:r w:rsidR="00E1162D" w:rsidRPr="004D06B9">
                              <w:rPr>
                                <w:rFonts w:ascii="Arial" w:hAnsi="Arial" w:cs="Arial"/>
                                <w:bCs/>
                                <w:color w:val="C00000"/>
                                <w:sz w:val="23"/>
                                <w:szCs w:val="23"/>
                              </w:rPr>
                              <w:t xml:space="preserve">, </w:t>
                            </w:r>
                            <w:r w:rsidR="002F2BCA" w:rsidRPr="004D06B9">
                              <w:rPr>
                                <w:rFonts w:ascii="Arial" w:hAnsi="Arial" w:cs="Arial"/>
                                <w:bCs/>
                                <w:color w:val="C00000"/>
                                <w:sz w:val="23"/>
                                <w:szCs w:val="23"/>
                              </w:rPr>
                              <w:t>2022,</w:t>
                            </w:r>
                            <w:r w:rsidR="00E1162D" w:rsidRPr="004D06B9">
                              <w:rPr>
                                <w:rFonts w:ascii="Arial" w:hAnsi="Arial" w:cs="Arial"/>
                                <w:bCs/>
                                <w:color w:val="C00000"/>
                                <w:sz w:val="23"/>
                                <w:szCs w:val="23"/>
                              </w:rPr>
                              <w:t xml:space="preserve"> by 5 PM</w:t>
                            </w:r>
                          </w:p>
                          <w:p w14:paraId="2BE46446" w14:textId="17A137A8" w:rsidR="00F26AA8" w:rsidRPr="00FA1AD8" w:rsidRDefault="00F26AA8" w:rsidP="003303A7">
                            <w:pPr>
                              <w:spacing w:line="240" w:lineRule="auto"/>
                              <w:jc w:val="both"/>
                              <w:rPr>
                                <w:rFonts w:ascii="Arial" w:hAnsi="Arial" w:cs="Arial"/>
                              </w:rPr>
                            </w:pPr>
                            <w:r w:rsidRPr="004D06B9">
                              <w:rPr>
                                <w:rFonts w:ascii="Arial" w:hAnsi="Arial" w:cs="Arial"/>
                                <w:color w:val="000000" w:themeColor="text1"/>
                              </w:rPr>
                              <w:t>The Great Plains IDeA-CTR Network is pleased to announce an opportunity for early career faculty with emerging expertise in Machine Learning</w:t>
                            </w:r>
                            <w:r w:rsidR="003A21A3" w:rsidRPr="004D06B9">
                              <w:rPr>
                                <w:rFonts w:ascii="Arial" w:hAnsi="Arial" w:cs="Arial"/>
                                <w:color w:val="000000" w:themeColor="text1"/>
                              </w:rPr>
                              <w:t xml:space="preserve">, </w:t>
                            </w:r>
                            <w:r w:rsidRPr="004D06B9">
                              <w:rPr>
                                <w:rFonts w:ascii="Arial" w:hAnsi="Arial" w:cs="Arial"/>
                                <w:color w:val="000000" w:themeColor="text1"/>
                              </w:rPr>
                              <w:t>AI</w:t>
                            </w:r>
                            <w:r w:rsidR="003A21A3" w:rsidRPr="004D06B9">
                              <w:rPr>
                                <w:rFonts w:ascii="Arial" w:hAnsi="Arial" w:cs="Arial"/>
                                <w:color w:val="000000" w:themeColor="text1"/>
                              </w:rPr>
                              <w:t xml:space="preserve">, </w:t>
                            </w:r>
                            <w:r w:rsidRPr="004D06B9">
                              <w:rPr>
                                <w:rFonts w:ascii="Arial" w:hAnsi="Arial" w:cs="Arial"/>
                                <w:color w:val="000000" w:themeColor="text1"/>
                              </w:rPr>
                              <w:t>Big</w:t>
                            </w:r>
                            <w:r w:rsidR="00B97F47" w:rsidRPr="004D06B9">
                              <w:rPr>
                                <w:rFonts w:ascii="Arial" w:hAnsi="Arial" w:cs="Arial"/>
                                <w:color w:val="000000" w:themeColor="text1"/>
                              </w:rPr>
                              <w:t xml:space="preserve"> </w:t>
                            </w:r>
                            <w:r w:rsidRPr="004D06B9">
                              <w:rPr>
                                <w:rFonts w:ascii="Arial" w:hAnsi="Arial" w:cs="Arial"/>
                                <w:color w:val="000000" w:themeColor="text1"/>
                              </w:rPr>
                              <w:t>Data</w:t>
                            </w:r>
                            <w:r w:rsidR="00EB00B0" w:rsidRPr="004D06B9">
                              <w:rPr>
                                <w:rFonts w:ascii="Arial" w:hAnsi="Arial" w:cs="Arial"/>
                                <w:color w:val="000000" w:themeColor="text1"/>
                              </w:rPr>
                              <w:t>, bioinformatics,</w:t>
                            </w:r>
                            <w:r w:rsidR="0064318B" w:rsidRPr="004D06B9">
                              <w:rPr>
                                <w:rFonts w:ascii="Arial" w:hAnsi="Arial" w:cs="Arial"/>
                                <w:color w:val="000000" w:themeColor="text1"/>
                              </w:rPr>
                              <w:t xml:space="preserve"> or </w:t>
                            </w:r>
                            <w:r w:rsidR="00EB00B0" w:rsidRPr="004D06B9">
                              <w:rPr>
                                <w:rFonts w:ascii="Arial" w:hAnsi="Arial" w:cs="Arial"/>
                                <w:color w:val="000000" w:themeColor="text1"/>
                              </w:rPr>
                              <w:t>health informatics</w:t>
                            </w:r>
                            <w:r w:rsidRPr="00FA1AD8">
                              <w:rPr>
                                <w:rFonts w:ascii="Arial" w:hAnsi="Arial" w:cs="Arial"/>
                                <w:color w:val="000000" w:themeColor="text1"/>
                              </w:rPr>
                              <w:t xml:space="preserve"> funding through an NIH/NIGMS grant. </w:t>
                            </w:r>
                            <w:r w:rsidRPr="00FA1AD8">
                              <w:rPr>
                                <w:rFonts w:ascii="Arial" w:hAnsi="Arial" w:cs="Arial"/>
                              </w:rPr>
                              <w:t xml:space="preserve">One successful nominee/applicant will receive salary support of up to 50% FTE (25% supported by NIGMS and 25% supported by the applicant’s institution, including fringe benefits consistent with the applicant’s institution). </w:t>
                            </w:r>
                            <w:r w:rsidR="00791587" w:rsidRPr="00FA1AD8">
                              <w:rPr>
                                <w:rFonts w:ascii="Arial" w:hAnsi="Arial" w:cs="Arial"/>
                                <w:i/>
                              </w:rPr>
                              <w:t>Applications with an accompanying nomination letter are to be submitted</w:t>
                            </w:r>
                            <w:r w:rsidRPr="00FA1AD8">
                              <w:rPr>
                                <w:rFonts w:ascii="Arial" w:hAnsi="Arial" w:cs="Arial"/>
                                <w:i/>
                              </w:rPr>
                              <w:t xml:space="preserve"> by research leaders across participating institutions</w:t>
                            </w:r>
                            <w:r w:rsidR="00791587" w:rsidRPr="00FA1AD8">
                              <w:rPr>
                                <w:rFonts w:ascii="Arial" w:hAnsi="Arial" w:cs="Arial"/>
                                <w:i/>
                              </w:rPr>
                              <w:t xml:space="preserve"> (e.g., department/division chairs, deans, research unit directors)</w:t>
                            </w:r>
                            <w:r w:rsidRPr="00FA1AD8">
                              <w:rPr>
                                <w:rFonts w:ascii="Arial" w:hAnsi="Arial" w:cs="Arial"/>
                              </w:rPr>
                              <w:t>. The scholar will receive $25,000 annually to support preliminary research efforts or career development for up to four years, as well as access to resources of the Great Plains IDeA-CTR to support their research efforts. Earliest starting date will be July 1</w:t>
                            </w:r>
                            <w:r w:rsidRPr="00FA1AD8">
                              <w:rPr>
                                <w:rFonts w:ascii="Arial" w:hAnsi="Arial" w:cs="Arial"/>
                                <w:vertAlign w:val="superscript"/>
                              </w:rPr>
                              <w:t>st</w:t>
                            </w:r>
                            <w:r w:rsidRPr="00FA1AD8">
                              <w:rPr>
                                <w:rFonts w:ascii="Arial" w:hAnsi="Arial" w:cs="Arial"/>
                              </w:rPr>
                              <w:t xml:space="preserve">, 2022. </w:t>
                            </w:r>
                          </w:p>
                          <w:p w14:paraId="6A02E532" w14:textId="77777777" w:rsidR="00F26AA8" w:rsidRPr="006F28E5" w:rsidRDefault="00F26AA8" w:rsidP="005B08B5">
                            <w:pPr>
                              <w:tabs>
                                <w:tab w:val="left" w:pos="720"/>
                                <w:tab w:val="left" w:pos="1080"/>
                                <w:tab w:val="left" w:pos="1440"/>
                              </w:tabs>
                              <w:spacing w:after="20" w:line="240" w:lineRule="auto"/>
                              <w:jc w:val="center"/>
                              <w:outlineLvl w:val="0"/>
                              <w:rPr>
                                <w:rFonts w:ascii="Times New Roman" w:hAnsi="Times New Roman" w:cs="Times New Roman"/>
                                <w:color w:val="000000" w:themeColor="text1"/>
                                <w:sz w:val="24"/>
                                <w:szCs w:val="24"/>
                              </w:rPr>
                            </w:pPr>
                          </w:p>
                          <w:p w14:paraId="73E79204" w14:textId="1F1B0105" w:rsidR="00F26AA8" w:rsidRPr="006F28E5" w:rsidRDefault="00F26AA8" w:rsidP="00993CF6">
                            <w:pPr>
                              <w:tabs>
                                <w:tab w:val="left" w:pos="720"/>
                                <w:tab w:val="left" w:pos="1080"/>
                              </w:tabs>
                              <w:spacing w:after="20" w:line="240" w:lineRule="auto"/>
                              <w:outlineLvl w:val="0"/>
                              <w:rPr>
                                <w:rFonts w:ascii="Times New Roman" w:hAnsi="Times New Roman" w:cs="Times New Roman"/>
                                <w:color w:val="000000" w:themeColor="text1"/>
                                <w:sz w:val="24"/>
                                <w:szCs w:val="24"/>
                              </w:rPr>
                            </w:pPr>
                            <w:r w:rsidRPr="006F28E5">
                              <w:rPr>
                                <w:rFonts w:ascii="Times New Roman" w:hAnsi="Times New Roman" w:cs="Times New Roman"/>
                                <w:color w:val="000000" w:themeColor="text1"/>
                                <w:sz w:val="24"/>
                                <w:szCs w:val="24"/>
                              </w:rPr>
                              <w:t xml:space="preserve">To learn more about the GP IDeA-CTR please visit our </w:t>
                            </w:r>
                            <w:hyperlink r:id="rId8" w:history="1">
                              <w:r w:rsidRPr="006F28E5">
                                <w:rPr>
                                  <w:rStyle w:val="Hyperlink"/>
                                  <w:rFonts w:ascii="Times New Roman" w:hAnsi="Times New Roman" w:cs="Times New Roman"/>
                                  <w:sz w:val="24"/>
                                  <w:szCs w:val="24"/>
                                </w:rPr>
                                <w:t>website</w:t>
                              </w:r>
                            </w:hyperlink>
                            <w:r w:rsidRPr="006F28E5">
                              <w:rPr>
                                <w:rFonts w:ascii="Times New Roman" w:hAnsi="Times New Roman" w:cs="Times New Roman"/>
                                <w:color w:val="000000" w:themeColor="text1"/>
                                <w:sz w:val="24"/>
                                <w:szCs w:val="24"/>
                              </w:rPr>
                              <w:t>.</w:t>
                            </w:r>
                          </w:p>
                          <w:p w14:paraId="15D99353" w14:textId="5C938A2C" w:rsidR="00F26AA8" w:rsidRPr="006F28E5" w:rsidRDefault="00F26AA8" w:rsidP="003735D0">
                            <w:pPr>
                              <w:tabs>
                                <w:tab w:val="left" w:pos="720"/>
                                <w:tab w:val="left" w:pos="1080"/>
                                <w:tab w:val="left" w:pos="1440"/>
                              </w:tabs>
                              <w:outlineLvl w:val="0"/>
                              <w:rPr>
                                <w:rFonts w:ascii="Times New Roman" w:hAnsi="Times New Roman" w:cs="Times New Roman"/>
                                <w:color w:val="000000" w:themeColor="text1"/>
                                <w:sz w:val="24"/>
                                <w:szCs w:val="24"/>
                              </w:rPr>
                            </w:pPr>
                            <w:r w:rsidRPr="006F28E5">
                              <w:rPr>
                                <w:rFonts w:ascii="Times New Roman" w:hAnsi="Times New Roman" w:cs="Times New Roman"/>
                                <w:color w:val="000000" w:themeColor="text1"/>
                                <w:sz w:val="24"/>
                                <w:szCs w:val="24"/>
                              </w:rPr>
                              <w:t xml:space="preserve">If you have any questions, contact </w:t>
                            </w:r>
                            <w:r w:rsidRPr="006F28E5">
                              <w:rPr>
                                <w:rFonts w:ascii="Times New Roman" w:hAnsi="Times New Roman" w:cs="Times New Roman"/>
                                <w:sz w:val="24"/>
                                <w:szCs w:val="24"/>
                              </w:rPr>
                              <w:t>Heather Braddock (</w:t>
                            </w:r>
                            <w:hyperlink r:id="rId9" w:history="1">
                              <w:r w:rsidRPr="006F28E5">
                                <w:rPr>
                                  <w:rStyle w:val="Hyperlink"/>
                                  <w:rFonts w:ascii="Times New Roman" w:hAnsi="Times New Roman" w:cs="Times New Roman"/>
                                  <w:sz w:val="24"/>
                                  <w:szCs w:val="24"/>
                                </w:rPr>
                                <w:t>heather.braddock@unmc.edu</w:t>
                              </w:r>
                            </w:hyperlink>
                            <w:r w:rsidRPr="006F28E5">
                              <w:rPr>
                                <w:rFonts w:ascii="Times New Roman" w:hAnsi="Times New Roman" w:cs="Times New Roman"/>
                                <w:sz w:val="24"/>
                                <w:szCs w:val="24"/>
                              </w:rPr>
                              <w:t xml:space="preserve"> or 402.559.9870.</w:t>
                            </w:r>
                          </w:p>
                          <w:p w14:paraId="07FDBA65" w14:textId="77777777" w:rsidR="00F26AA8" w:rsidRPr="001D78E2" w:rsidRDefault="00F26AA8" w:rsidP="00457334">
                            <w:pPr>
                              <w:tabs>
                                <w:tab w:val="left" w:pos="720"/>
                                <w:tab w:val="left" w:pos="1080"/>
                                <w:tab w:val="left" w:pos="1440"/>
                              </w:tabs>
                              <w:jc w:val="center"/>
                              <w:outlineLvl w:val="0"/>
                              <w:rPr>
                                <w:rFonts w:ascii="Times New Roman" w:hAnsi="Times New Roman" w:cs="Times New Roman"/>
                                <w:bCs/>
                                <w:color w:val="C00000"/>
                                <w:sz w:val="23"/>
                                <w:szCs w:val="23"/>
                              </w:rPr>
                            </w:pPr>
                          </w:p>
                          <w:p w14:paraId="530FBF72" w14:textId="77777777" w:rsidR="00F26AA8" w:rsidRPr="00457334" w:rsidRDefault="00F26AA8" w:rsidP="00457334">
                            <w:pPr>
                              <w:tabs>
                                <w:tab w:val="left" w:pos="720"/>
                                <w:tab w:val="left" w:pos="1080"/>
                                <w:tab w:val="left" w:pos="1440"/>
                              </w:tabs>
                              <w:jc w:val="both"/>
                              <w:outlineLvl w:val="0"/>
                              <w:rPr>
                                <w:rFonts w:ascii="Arial" w:hAnsi="Arial" w:cs="Arial"/>
                                <w:b/>
                                <w:color w:val="C00000"/>
                              </w:rPr>
                            </w:pPr>
                          </w:p>
                          <w:p w14:paraId="45A7C7B9" w14:textId="77777777" w:rsidR="00F26AA8" w:rsidRDefault="00F26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86CF" id="_x0000_t202" coordsize="21600,21600" o:spt="202" path="m,l,21600r21600,l21600,xe">
                <v:stroke joinstyle="miter"/>
                <v:path gradientshapeok="t" o:connecttype="rect"/>
              </v:shapetype>
              <v:shape id="Text Box 2" o:spid="_x0000_s1026" type="#_x0000_t202" style="position:absolute;left:0;text-align:left;margin-left:0;margin-top:0;width:516.75pt;height:248.55pt;z-index:-2516572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" filled="f" strokecolor="#365f91 [2404]" strokeweight="1.5pt">
                <v:textbox>
                  <w:txbxContent>
                    <w:p w14:paraId="7D24401D" w14:textId="7FE9DC83" w:rsidR="00F26AA8" w:rsidRDefault="00F26AA8"/>
                    <w:p w14:paraId="49BD85D9" w14:textId="06C4C435" w:rsidR="00F26AA8" w:rsidRPr="006F28E5" w:rsidRDefault="00F26AA8" w:rsidP="007E1532">
                      <w:pPr>
                        <w:spacing w:line="240" w:lineRule="auto"/>
                        <w:rPr>
                          <w:rFonts w:ascii="Times New Roman" w:hAnsi="Times New Roman" w:cs="Times New Roman"/>
                        </w:rPr>
                      </w:pPr>
                    </w:p>
                    <w:p w14:paraId="1BED5FBE" w14:textId="4823B54C" w:rsidR="00FC1188" w:rsidRPr="00BD35FB" w:rsidRDefault="00FC1188" w:rsidP="009F36D8">
                      <w:pPr>
                        <w:spacing w:before="60"/>
                        <w:jc w:val="center"/>
                        <w:rPr>
                          <w:rFonts w:ascii="Arial" w:hAnsi="Arial" w:cs="Arial"/>
                          <w:b/>
                          <w:color w:val="C00000"/>
                          <w:sz w:val="26"/>
                          <w:szCs w:val="26"/>
                        </w:rPr>
                      </w:pPr>
                      <w:r w:rsidRPr="00BD35FB">
                        <w:rPr>
                          <w:rFonts w:ascii="Arial" w:hAnsi="Arial" w:cs="Arial"/>
                          <w:b/>
                          <w:bCs/>
                          <w:color w:val="C00000"/>
                          <w:sz w:val="24"/>
                          <w:szCs w:val="24"/>
                          <w:u w:val="single"/>
                        </w:rPr>
                        <w:t>SPECIAL CALL</w:t>
                      </w:r>
                    </w:p>
                    <w:p w14:paraId="50A5CCF6" w14:textId="47016786" w:rsidR="00F26AA8" w:rsidRPr="001C7F55" w:rsidRDefault="00F26AA8" w:rsidP="00687847">
                      <w:pPr>
                        <w:spacing w:before="60" w:after="120"/>
                        <w:jc w:val="center"/>
                        <w:rPr>
                          <w:rFonts w:ascii="Arial" w:hAnsi="Arial" w:cs="Arial"/>
                          <w:b/>
                          <w:sz w:val="24"/>
                          <w:szCs w:val="24"/>
                        </w:rPr>
                      </w:pPr>
                      <w:r w:rsidRPr="001C7F55">
                        <w:rPr>
                          <w:rFonts w:ascii="Arial" w:hAnsi="Arial" w:cs="Arial"/>
                          <w:b/>
                          <w:sz w:val="24"/>
                          <w:szCs w:val="24"/>
                        </w:rPr>
                        <w:t>REQUEST FOR APPLICATIONS</w:t>
                      </w:r>
                    </w:p>
                    <w:p w14:paraId="66A33D03" w14:textId="20D3FACC" w:rsidR="005F52A4" w:rsidRPr="004D06B9" w:rsidRDefault="00F26AA8" w:rsidP="005F52A4">
                      <w:pPr>
                        <w:pStyle w:val="Default"/>
                        <w:jc w:val="center"/>
                        <w:rPr>
                          <w:rFonts w:ascii="Arial" w:hAnsi="Arial" w:cs="Arial"/>
                          <w:b/>
                          <w:bCs/>
                          <w:color w:val="002060"/>
                          <w:sz w:val="25"/>
                          <w:szCs w:val="25"/>
                        </w:rPr>
                      </w:pPr>
                      <w:r w:rsidRPr="00021AB9">
                        <w:rPr>
                          <w:rFonts w:ascii="Arial" w:hAnsi="Arial" w:cs="Arial"/>
                          <w:b/>
                          <w:bCs/>
                          <w:color w:val="002060"/>
                          <w:sz w:val="25"/>
                          <w:szCs w:val="25"/>
                        </w:rPr>
                        <w:t>Bio</w:t>
                      </w:r>
                      <w:r w:rsidR="00AF2B0D" w:rsidRPr="00021AB9">
                        <w:rPr>
                          <w:rFonts w:ascii="Arial" w:hAnsi="Arial" w:cs="Arial"/>
                          <w:b/>
                          <w:bCs/>
                          <w:color w:val="002060"/>
                          <w:sz w:val="25"/>
                          <w:szCs w:val="25"/>
                        </w:rPr>
                        <w:t>medical Informatics</w:t>
                      </w:r>
                      <w:r w:rsidR="00BE0A57" w:rsidRPr="00021AB9">
                        <w:rPr>
                          <w:rFonts w:ascii="Arial" w:hAnsi="Arial" w:cs="Arial"/>
                          <w:b/>
                          <w:bCs/>
                          <w:color w:val="002060"/>
                          <w:sz w:val="25"/>
                          <w:szCs w:val="25"/>
                        </w:rPr>
                        <w:t xml:space="preserve"> </w:t>
                      </w:r>
                      <w:r w:rsidR="00FE21FE" w:rsidRPr="00021AB9">
                        <w:rPr>
                          <w:rFonts w:ascii="Arial" w:hAnsi="Arial" w:cs="Arial"/>
                          <w:b/>
                          <w:bCs/>
                          <w:color w:val="002060"/>
                          <w:sz w:val="25"/>
                          <w:szCs w:val="25"/>
                        </w:rPr>
                        <w:t>&amp;</w:t>
                      </w:r>
                      <w:r w:rsidR="00BE0A57" w:rsidRPr="00021AB9">
                        <w:rPr>
                          <w:rFonts w:ascii="Arial" w:hAnsi="Arial" w:cs="Arial"/>
                          <w:b/>
                          <w:bCs/>
                          <w:color w:val="002060"/>
                          <w:sz w:val="25"/>
                          <w:szCs w:val="25"/>
                        </w:rPr>
                        <w:t xml:space="preserve"> Data Science</w:t>
                      </w:r>
                      <w:r w:rsidR="00AF2B0D" w:rsidRPr="00021AB9">
                        <w:rPr>
                          <w:rFonts w:ascii="Arial" w:hAnsi="Arial" w:cs="Arial"/>
                          <w:b/>
                          <w:bCs/>
                          <w:color w:val="002060"/>
                          <w:sz w:val="25"/>
                          <w:szCs w:val="25"/>
                        </w:rPr>
                        <w:t xml:space="preserve"> Research</w:t>
                      </w:r>
                      <w:r w:rsidRPr="004D06B9">
                        <w:rPr>
                          <w:rFonts w:ascii="Arial" w:hAnsi="Arial" w:cs="Arial"/>
                          <w:b/>
                          <w:bCs/>
                          <w:color w:val="002060"/>
                          <w:sz w:val="25"/>
                          <w:szCs w:val="25"/>
                        </w:rPr>
                        <w:t xml:space="preserve"> </w:t>
                      </w:r>
                    </w:p>
                    <w:p w14:paraId="167A27E4" w14:textId="77777777" w:rsidR="005F52A4" w:rsidRPr="004D06B9" w:rsidRDefault="00F26AA8" w:rsidP="005F52A4">
                      <w:pPr>
                        <w:pStyle w:val="Default"/>
                        <w:spacing w:after="120"/>
                        <w:jc w:val="center"/>
                        <w:rPr>
                          <w:rFonts w:ascii="Arial" w:hAnsi="Arial" w:cs="Arial"/>
                          <w:b/>
                          <w:bCs/>
                          <w:color w:val="002060"/>
                          <w:sz w:val="25"/>
                          <w:szCs w:val="25"/>
                        </w:rPr>
                      </w:pPr>
                      <w:r w:rsidRPr="004D06B9">
                        <w:rPr>
                          <w:rFonts w:ascii="Arial" w:hAnsi="Arial" w:cs="Arial"/>
                          <w:b/>
                          <w:bCs/>
                          <w:color w:val="002060"/>
                          <w:sz w:val="25"/>
                          <w:szCs w:val="25"/>
                        </w:rPr>
                        <w:t xml:space="preserve">Scholar </w:t>
                      </w:r>
                      <w:r w:rsidR="00AF2B0D" w:rsidRPr="004D06B9">
                        <w:rPr>
                          <w:rFonts w:ascii="Arial" w:hAnsi="Arial" w:cs="Arial"/>
                          <w:b/>
                          <w:bCs/>
                          <w:color w:val="002060"/>
                          <w:sz w:val="25"/>
                          <w:szCs w:val="25"/>
                        </w:rPr>
                        <w:t>Award</w:t>
                      </w:r>
                    </w:p>
                    <w:p w14:paraId="1E7E9081" w14:textId="1A102129" w:rsidR="00F26AA8" w:rsidRPr="004D06B9" w:rsidRDefault="00F26AA8" w:rsidP="005F52A4">
                      <w:pPr>
                        <w:pStyle w:val="Default"/>
                        <w:spacing w:after="120"/>
                        <w:jc w:val="center"/>
                        <w:rPr>
                          <w:bCs/>
                          <w:sz w:val="23"/>
                          <w:szCs w:val="23"/>
                        </w:rPr>
                      </w:pPr>
                      <w:r w:rsidRPr="004D06B9">
                        <w:rPr>
                          <w:rFonts w:ascii="Arial" w:hAnsi="Arial" w:cs="Arial"/>
                          <w:b/>
                          <w:sz w:val="23"/>
                          <w:szCs w:val="23"/>
                        </w:rPr>
                        <w:t>Application Deadline:</w:t>
                      </w:r>
                      <w:r w:rsidRPr="004D06B9">
                        <w:rPr>
                          <w:rFonts w:ascii="Arial" w:hAnsi="Arial" w:cs="Arial"/>
                          <w:b/>
                          <w:color w:val="C00000"/>
                          <w:sz w:val="23"/>
                          <w:szCs w:val="23"/>
                        </w:rPr>
                        <w:t xml:space="preserve"> </w:t>
                      </w:r>
                      <w:r w:rsidR="00E1162D" w:rsidRPr="004D06B9">
                        <w:rPr>
                          <w:rFonts w:ascii="Arial" w:hAnsi="Arial" w:cs="Arial"/>
                          <w:bCs/>
                          <w:color w:val="C00000"/>
                          <w:sz w:val="23"/>
                          <w:szCs w:val="23"/>
                        </w:rPr>
                        <w:t xml:space="preserve">June </w:t>
                      </w:r>
                      <w:r w:rsidR="00021AB9">
                        <w:rPr>
                          <w:rFonts w:ascii="Arial" w:hAnsi="Arial" w:cs="Arial"/>
                          <w:bCs/>
                          <w:color w:val="C00000"/>
                          <w:sz w:val="23"/>
                          <w:szCs w:val="23"/>
                        </w:rPr>
                        <w:t>20</w:t>
                      </w:r>
                      <w:r w:rsidR="00021AB9" w:rsidRPr="00021AB9">
                        <w:rPr>
                          <w:rFonts w:ascii="Arial" w:hAnsi="Arial" w:cs="Arial"/>
                          <w:bCs/>
                          <w:color w:val="C00000"/>
                          <w:sz w:val="23"/>
                          <w:szCs w:val="23"/>
                          <w:vertAlign w:val="superscript"/>
                        </w:rPr>
                        <w:t>th</w:t>
                      </w:r>
                      <w:r w:rsidR="00E1162D" w:rsidRPr="004D06B9">
                        <w:rPr>
                          <w:rFonts w:ascii="Arial" w:hAnsi="Arial" w:cs="Arial"/>
                          <w:bCs/>
                          <w:color w:val="C00000"/>
                          <w:sz w:val="23"/>
                          <w:szCs w:val="23"/>
                        </w:rPr>
                        <w:t xml:space="preserve">, </w:t>
                      </w:r>
                      <w:r w:rsidR="002F2BCA" w:rsidRPr="004D06B9">
                        <w:rPr>
                          <w:rFonts w:ascii="Arial" w:hAnsi="Arial" w:cs="Arial"/>
                          <w:bCs/>
                          <w:color w:val="C00000"/>
                          <w:sz w:val="23"/>
                          <w:szCs w:val="23"/>
                        </w:rPr>
                        <w:t>2022,</w:t>
                      </w:r>
                      <w:r w:rsidR="00E1162D" w:rsidRPr="004D06B9">
                        <w:rPr>
                          <w:rFonts w:ascii="Arial" w:hAnsi="Arial" w:cs="Arial"/>
                          <w:bCs/>
                          <w:color w:val="C00000"/>
                          <w:sz w:val="23"/>
                          <w:szCs w:val="23"/>
                        </w:rPr>
                        <w:t xml:space="preserve"> by 5 PM</w:t>
                      </w:r>
                    </w:p>
                    <w:p w14:paraId="2BE46446" w14:textId="17A137A8" w:rsidR="00F26AA8" w:rsidRPr="00FA1AD8" w:rsidRDefault="00F26AA8" w:rsidP="003303A7">
                      <w:pPr>
                        <w:spacing w:line="240" w:lineRule="auto"/>
                        <w:jc w:val="both"/>
                        <w:rPr>
                          <w:rFonts w:ascii="Arial" w:hAnsi="Arial" w:cs="Arial"/>
                        </w:rPr>
                      </w:pPr>
                      <w:r w:rsidRPr="004D06B9">
                        <w:rPr>
                          <w:rFonts w:ascii="Arial" w:hAnsi="Arial" w:cs="Arial"/>
                          <w:color w:val="000000" w:themeColor="text1"/>
                        </w:rPr>
                        <w:t>The Great Plains IDeA-CTR Network is pleased to announce an opportunity for early career faculty with emerging expertise in Machine Learning</w:t>
                      </w:r>
                      <w:r w:rsidR="003A21A3" w:rsidRPr="004D06B9">
                        <w:rPr>
                          <w:rFonts w:ascii="Arial" w:hAnsi="Arial" w:cs="Arial"/>
                          <w:color w:val="000000" w:themeColor="text1"/>
                        </w:rPr>
                        <w:t xml:space="preserve">, </w:t>
                      </w:r>
                      <w:r w:rsidRPr="004D06B9">
                        <w:rPr>
                          <w:rFonts w:ascii="Arial" w:hAnsi="Arial" w:cs="Arial"/>
                          <w:color w:val="000000" w:themeColor="text1"/>
                        </w:rPr>
                        <w:t>AI</w:t>
                      </w:r>
                      <w:r w:rsidR="003A21A3" w:rsidRPr="004D06B9">
                        <w:rPr>
                          <w:rFonts w:ascii="Arial" w:hAnsi="Arial" w:cs="Arial"/>
                          <w:color w:val="000000" w:themeColor="text1"/>
                        </w:rPr>
                        <w:t xml:space="preserve">, </w:t>
                      </w:r>
                      <w:r w:rsidRPr="004D06B9">
                        <w:rPr>
                          <w:rFonts w:ascii="Arial" w:hAnsi="Arial" w:cs="Arial"/>
                          <w:color w:val="000000" w:themeColor="text1"/>
                        </w:rPr>
                        <w:t>Big</w:t>
                      </w:r>
                      <w:r w:rsidR="00B97F47" w:rsidRPr="004D06B9">
                        <w:rPr>
                          <w:rFonts w:ascii="Arial" w:hAnsi="Arial" w:cs="Arial"/>
                          <w:color w:val="000000" w:themeColor="text1"/>
                        </w:rPr>
                        <w:t xml:space="preserve"> </w:t>
                      </w:r>
                      <w:r w:rsidRPr="004D06B9">
                        <w:rPr>
                          <w:rFonts w:ascii="Arial" w:hAnsi="Arial" w:cs="Arial"/>
                          <w:color w:val="000000" w:themeColor="text1"/>
                        </w:rPr>
                        <w:t>Data</w:t>
                      </w:r>
                      <w:r w:rsidR="00EB00B0" w:rsidRPr="004D06B9">
                        <w:rPr>
                          <w:rFonts w:ascii="Arial" w:hAnsi="Arial" w:cs="Arial"/>
                          <w:color w:val="000000" w:themeColor="text1"/>
                        </w:rPr>
                        <w:t>, bioinformatics,</w:t>
                      </w:r>
                      <w:r w:rsidR="0064318B" w:rsidRPr="004D06B9">
                        <w:rPr>
                          <w:rFonts w:ascii="Arial" w:hAnsi="Arial" w:cs="Arial"/>
                          <w:color w:val="000000" w:themeColor="text1"/>
                        </w:rPr>
                        <w:t xml:space="preserve"> or </w:t>
                      </w:r>
                      <w:r w:rsidR="00EB00B0" w:rsidRPr="004D06B9">
                        <w:rPr>
                          <w:rFonts w:ascii="Arial" w:hAnsi="Arial" w:cs="Arial"/>
                          <w:color w:val="000000" w:themeColor="text1"/>
                        </w:rPr>
                        <w:t>health informatics</w:t>
                      </w:r>
                      <w:r w:rsidRPr="00FA1AD8">
                        <w:rPr>
                          <w:rFonts w:ascii="Arial" w:hAnsi="Arial" w:cs="Arial"/>
                          <w:color w:val="000000" w:themeColor="text1"/>
                        </w:rPr>
                        <w:t xml:space="preserve"> funding through an NIH/NIGMS grant. </w:t>
                      </w:r>
                      <w:r w:rsidRPr="00FA1AD8">
                        <w:rPr>
                          <w:rFonts w:ascii="Arial" w:hAnsi="Arial" w:cs="Arial"/>
                        </w:rPr>
                        <w:t xml:space="preserve">One successful nominee/applicant will receive salary support of up to 50% FTE (25% supported by NIGMS and 25% supported by the applicant’s institution, including fringe benefits consistent with the applicant’s institution). </w:t>
                      </w:r>
                      <w:r w:rsidR="00791587" w:rsidRPr="00FA1AD8">
                        <w:rPr>
                          <w:rFonts w:ascii="Arial" w:hAnsi="Arial" w:cs="Arial"/>
                          <w:i/>
                        </w:rPr>
                        <w:t>Applications with an accompanying nomination letter are to be submitted</w:t>
                      </w:r>
                      <w:r w:rsidRPr="00FA1AD8">
                        <w:rPr>
                          <w:rFonts w:ascii="Arial" w:hAnsi="Arial" w:cs="Arial"/>
                          <w:i/>
                        </w:rPr>
                        <w:t xml:space="preserve"> by research leaders across participating institutions</w:t>
                      </w:r>
                      <w:r w:rsidR="00791587" w:rsidRPr="00FA1AD8">
                        <w:rPr>
                          <w:rFonts w:ascii="Arial" w:hAnsi="Arial" w:cs="Arial"/>
                          <w:i/>
                        </w:rPr>
                        <w:t xml:space="preserve"> (e.g., department/division chairs, deans, research unit directors)</w:t>
                      </w:r>
                      <w:r w:rsidRPr="00FA1AD8">
                        <w:rPr>
                          <w:rFonts w:ascii="Arial" w:hAnsi="Arial" w:cs="Arial"/>
                        </w:rPr>
                        <w:t>. The scholar will receive $25,000 annually to support preliminary research efforts or career development for up to four years, as well as access to resources of the Great Plains IDeA-CTR to support their research efforts. Earliest starting date will be July 1</w:t>
                      </w:r>
                      <w:r w:rsidRPr="00FA1AD8">
                        <w:rPr>
                          <w:rFonts w:ascii="Arial" w:hAnsi="Arial" w:cs="Arial"/>
                          <w:vertAlign w:val="superscript"/>
                        </w:rPr>
                        <w:t>st</w:t>
                      </w:r>
                      <w:r w:rsidRPr="00FA1AD8">
                        <w:rPr>
                          <w:rFonts w:ascii="Arial" w:hAnsi="Arial" w:cs="Arial"/>
                        </w:rPr>
                        <w:t xml:space="preserve">, 2022. </w:t>
                      </w:r>
                    </w:p>
                    <w:p w14:paraId="6A02E532" w14:textId="77777777" w:rsidR="00F26AA8" w:rsidRPr="006F28E5" w:rsidRDefault="00F26AA8" w:rsidP="005B08B5">
                      <w:pPr>
                        <w:tabs>
                          <w:tab w:val="left" w:pos="720"/>
                          <w:tab w:val="left" w:pos="1080"/>
                          <w:tab w:val="left" w:pos="1440"/>
                        </w:tabs>
                        <w:spacing w:after="20" w:line="240" w:lineRule="auto"/>
                        <w:jc w:val="center"/>
                        <w:outlineLvl w:val="0"/>
                        <w:rPr>
                          <w:rFonts w:ascii="Times New Roman" w:hAnsi="Times New Roman" w:cs="Times New Roman"/>
                          <w:color w:val="000000" w:themeColor="text1"/>
                          <w:sz w:val="24"/>
                          <w:szCs w:val="24"/>
                        </w:rPr>
                      </w:pPr>
                    </w:p>
                    <w:p w14:paraId="73E79204" w14:textId="1F1B0105" w:rsidR="00F26AA8" w:rsidRPr="006F28E5" w:rsidRDefault="00F26AA8" w:rsidP="00993CF6">
                      <w:pPr>
                        <w:tabs>
                          <w:tab w:val="left" w:pos="720"/>
                          <w:tab w:val="left" w:pos="1080"/>
                        </w:tabs>
                        <w:spacing w:after="20" w:line="240" w:lineRule="auto"/>
                        <w:outlineLvl w:val="0"/>
                        <w:rPr>
                          <w:rFonts w:ascii="Times New Roman" w:hAnsi="Times New Roman" w:cs="Times New Roman"/>
                          <w:color w:val="000000" w:themeColor="text1"/>
                          <w:sz w:val="24"/>
                          <w:szCs w:val="24"/>
                        </w:rPr>
                      </w:pPr>
                      <w:r w:rsidRPr="006F28E5">
                        <w:rPr>
                          <w:rFonts w:ascii="Times New Roman" w:hAnsi="Times New Roman" w:cs="Times New Roman"/>
                          <w:color w:val="000000" w:themeColor="text1"/>
                          <w:sz w:val="24"/>
                          <w:szCs w:val="24"/>
                        </w:rPr>
                        <w:t xml:space="preserve">To learn more about the GP IDeA-CTR please visit our </w:t>
                      </w:r>
                      <w:hyperlink r:id="rId10" w:history="1">
                        <w:r w:rsidRPr="006F28E5">
                          <w:rPr>
                            <w:rStyle w:val="Hyperlink"/>
                            <w:rFonts w:ascii="Times New Roman" w:hAnsi="Times New Roman" w:cs="Times New Roman"/>
                            <w:sz w:val="24"/>
                            <w:szCs w:val="24"/>
                          </w:rPr>
                          <w:t>website</w:t>
                        </w:r>
                      </w:hyperlink>
                      <w:r w:rsidRPr="006F28E5">
                        <w:rPr>
                          <w:rFonts w:ascii="Times New Roman" w:hAnsi="Times New Roman" w:cs="Times New Roman"/>
                          <w:color w:val="000000" w:themeColor="text1"/>
                          <w:sz w:val="24"/>
                          <w:szCs w:val="24"/>
                        </w:rPr>
                        <w:t>.</w:t>
                      </w:r>
                    </w:p>
                    <w:p w14:paraId="15D99353" w14:textId="5C938A2C" w:rsidR="00F26AA8" w:rsidRPr="006F28E5" w:rsidRDefault="00F26AA8" w:rsidP="003735D0">
                      <w:pPr>
                        <w:tabs>
                          <w:tab w:val="left" w:pos="720"/>
                          <w:tab w:val="left" w:pos="1080"/>
                          <w:tab w:val="left" w:pos="1440"/>
                        </w:tabs>
                        <w:outlineLvl w:val="0"/>
                        <w:rPr>
                          <w:rFonts w:ascii="Times New Roman" w:hAnsi="Times New Roman" w:cs="Times New Roman"/>
                          <w:color w:val="000000" w:themeColor="text1"/>
                          <w:sz w:val="24"/>
                          <w:szCs w:val="24"/>
                        </w:rPr>
                      </w:pPr>
                      <w:r w:rsidRPr="006F28E5">
                        <w:rPr>
                          <w:rFonts w:ascii="Times New Roman" w:hAnsi="Times New Roman" w:cs="Times New Roman"/>
                          <w:color w:val="000000" w:themeColor="text1"/>
                          <w:sz w:val="24"/>
                          <w:szCs w:val="24"/>
                        </w:rPr>
                        <w:t xml:space="preserve">If you have any questions, contact </w:t>
                      </w:r>
                      <w:r w:rsidRPr="006F28E5">
                        <w:rPr>
                          <w:rFonts w:ascii="Times New Roman" w:hAnsi="Times New Roman" w:cs="Times New Roman"/>
                          <w:sz w:val="24"/>
                          <w:szCs w:val="24"/>
                        </w:rPr>
                        <w:t>Heather Braddock (</w:t>
                      </w:r>
                      <w:hyperlink r:id="rId11" w:history="1">
                        <w:r w:rsidRPr="006F28E5">
                          <w:rPr>
                            <w:rStyle w:val="Hyperlink"/>
                            <w:rFonts w:ascii="Times New Roman" w:hAnsi="Times New Roman" w:cs="Times New Roman"/>
                            <w:sz w:val="24"/>
                            <w:szCs w:val="24"/>
                          </w:rPr>
                          <w:t>heather.braddock@unmc.edu</w:t>
                        </w:r>
                      </w:hyperlink>
                      <w:r w:rsidRPr="006F28E5">
                        <w:rPr>
                          <w:rFonts w:ascii="Times New Roman" w:hAnsi="Times New Roman" w:cs="Times New Roman"/>
                          <w:sz w:val="24"/>
                          <w:szCs w:val="24"/>
                        </w:rPr>
                        <w:t xml:space="preserve"> or 402.559.9870.</w:t>
                      </w:r>
                    </w:p>
                    <w:p w14:paraId="07FDBA65" w14:textId="77777777" w:rsidR="00F26AA8" w:rsidRPr="001D78E2" w:rsidRDefault="00F26AA8" w:rsidP="00457334">
                      <w:pPr>
                        <w:tabs>
                          <w:tab w:val="left" w:pos="720"/>
                          <w:tab w:val="left" w:pos="1080"/>
                          <w:tab w:val="left" w:pos="1440"/>
                        </w:tabs>
                        <w:jc w:val="center"/>
                        <w:outlineLvl w:val="0"/>
                        <w:rPr>
                          <w:rFonts w:ascii="Times New Roman" w:hAnsi="Times New Roman" w:cs="Times New Roman"/>
                          <w:bCs/>
                          <w:color w:val="C00000"/>
                          <w:sz w:val="23"/>
                          <w:szCs w:val="23"/>
                        </w:rPr>
                      </w:pPr>
                    </w:p>
                    <w:p w14:paraId="530FBF72" w14:textId="77777777" w:rsidR="00F26AA8" w:rsidRPr="00457334" w:rsidRDefault="00F26AA8" w:rsidP="00457334">
                      <w:pPr>
                        <w:tabs>
                          <w:tab w:val="left" w:pos="720"/>
                          <w:tab w:val="left" w:pos="1080"/>
                          <w:tab w:val="left" w:pos="1440"/>
                        </w:tabs>
                        <w:jc w:val="both"/>
                        <w:outlineLvl w:val="0"/>
                        <w:rPr>
                          <w:rFonts w:ascii="Arial" w:hAnsi="Arial" w:cs="Arial"/>
                          <w:b/>
                          <w:color w:val="C00000"/>
                        </w:rPr>
                      </w:pPr>
                    </w:p>
                    <w:p w14:paraId="45A7C7B9" w14:textId="77777777" w:rsidR="00F26AA8" w:rsidRDefault="00F26AA8"/>
                  </w:txbxContent>
                </v:textbox>
                <w10:wrap type="through" anchorx="margin"/>
              </v:shape>
            </w:pict>
          </mc:Fallback>
        </mc:AlternateContent>
      </w:r>
      <w:r w:rsidR="00457334" w:rsidRPr="00021AB9">
        <w:rPr>
          <w:rFonts w:ascii="Arial" w:hAnsi="Arial" w:cs="Arial"/>
          <w:b/>
          <w:noProof/>
        </w:rPr>
        <w:drawing>
          <wp:anchor distT="0" distB="0" distL="114300" distR="114300" simplePos="0" relativeHeight="251660288" behindDoc="0" locked="0" layoutInCell="1" allowOverlap="1" wp14:anchorId="3CAACBBA" wp14:editId="14559767">
            <wp:simplePos x="0" y="0"/>
            <wp:positionH relativeFrom="margin">
              <wp:align>center</wp:align>
            </wp:positionH>
            <wp:positionV relativeFrom="page">
              <wp:posOffset>314325</wp:posOffset>
            </wp:positionV>
            <wp:extent cx="1295400" cy="856615"/>
            <wp:effectExtent l="0" t="0" r="0" b="635"/>
            <wp:wrapThrough wrapText="bothSides">
              <wp:wrapPolygon edited="0">
                <wp:start x="0" y="0"/>
                <wp:lineTo x="0" y="21136"/>
                <wp:lineTo x="21282" y="21136"/>
                <wp:lineTo x="2128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FB" w:rsidRPr="00021AB9">
        <w:rPr>
          <w:rFonts w:ascii="Arial" w:hAnsi="Arial" w:cs="Arial"/>
          <w:b/>
        </w:rPr>
        <w:t>Purpose:</w:t>
      </w:r>
      <w:r w:rsidR="004E73F0" w:rsidRPr="00021AB9">
        <w:rPr>
          <w:rFonts w:ascii="Arial" w:hAnsi="Arial" w:cs="Arial"/>
        </w:rPr>
        <w:t xml:space="preserve"> </w:t>
      </w:r>
      <w:r w:rsidR="00FB7344" w:rsidRPr="00021AB9">
        <w:rPr>
          <w:rFonts w:ascii="Arial" w:hAnsi="Arial" w:cs="Arial"/>
        </w:rPr>
        <w:t xml:space="preserve">The </w:t>
      </w:r>
      <w:r w:rsidR="00230FEE" w:rsidRPr="00021AB9">
        <w:rPr>
          <w:rFonts w:ascii="Arial" w:hAnsi="Arial" w:cs="Arial"/>
        </w:rPr>
        <w:t xml:space="preserve">overall </w:t>
      </w:r>
      <w:r w:rsidR="00FB7344" w:rsidRPr="00021AB9">
        <w:rPr>
          <w:rFonts w:ascii="Arial" w:hAnsi="Arial" w:cs="Arial"/>
        </w:rPr>
        <w:t xml:space="preserve">goal of </w:t>
      </w:r>
      <w:r w:rsidR="00230FEE" w:rsidRPr="00021AB9">
        <w:rPr>
          <w:rFonts w:ascii="Arial" w:hAnsi="Arial" w:cs="Arial"/>
        </w:rPr>
        <w:t xml:space="preserve">our </w:t>
      </w:r>
      <w:r w:rsidR="00D0291F" w:rsidRPr="00021AB9">
        <w:rPr>
          <w:rFonts w:ascii="Arial" w:hAnsi="Arial" w:cs="Arial"/>
        </w:rPr>
        <w:t>Scholar</w:t>
      </w:r>
      <w:r w:rsidR="00FB7344" w:rsidRPr="00021AB9">
        <w:rPr>
          <w:rFonts w:ascii="Arial" w:hAnsi="Arial" w:cs="Arial"/>
        </w:rPr>
        <w:t xml:space="preserve"> </w:t>
      </w:r>
      <w:r w:rsidR="00D0291F" w:rsidRPr="00021AB9">
        <w:rPr>
          <w:rFonts w:ascii="Arial" w:hAnsi="Arial" w:cs="Arial"/>
        </w:rPr>
        <w:t>P</w:t>
      </w:r>
      <w:r w:rsidR="00FB7344" w:rsidRPr="00021AB9">
        <w:rPr>
          <w:rFonts w:ascii="Arial" w:hAnsi="Arial" w:cs="Arial"/>
        </w:rPr>
        <w:t xml:space="preserve">rogram is to </w:t>
      </w:r>
      <w:r w:rsidR="009404FB" w:rsidRPr="00021AB9">
        <w:rPr>
          <w:rFonts w:ascii="Arial" w:hAnsi="Arial" w:cs="Arial"/>
        </w:rPr>
        <w:t>develop</w:t>
      </w:r>
      <w:r w:rsidR="004E73F0" w:rsidRPr="00021AB9">
        <w:rPr>
          <w:rFonts w:ascii="Arial" w:hAnsi="Arial" w:cs="Arial"/>
        </w:rPr>
        <w:t xml:space="preserve"> successful clinical translational research (CTR) investigators</w:t>
      </w:r>
      <w:r w:rsidR="00656A18" w:rsidRPr="00021AB9">
        <w:rPr>
          <w:rFonts w:ascii="Arial" w:hAnsi="Arial" w:cs="Arial"/>
        </w:rPr>
        <w:t xml:space="preserve"> </w:t>
      </w:r>
      <w:r w:rsidR="009404FB" w:rsidRPr="00021AB9">
        <w:rPr>
          <w:rFonts w:ascii="Arial" w:hAnsi="Arial" w:cs="Arial"/>
        </w:rPr>
        <w:t xml:space="preserve">by providing </w:t>
      </w:r>
      <w:r w:rsidR="00D0291F" w:rsidRPr="00021AB9">
        <w:rPr>
          <w:rFonts w:ascii="Arial" w:hAnsi="Arial" w:cs="Arial"/>
        </w:rPr>
        <w:t>them</w:t>
      </w:r>
      <w:r w:rsidR="00C14CBD" w:rsidRPr="00021AB9">
        <w:rPr>
          <w:rFonts w:ascii="Arial" w:hAnsi="Arial" w:cs="Arial"/>
        </w:rPr>
        <w:t xml:space="preserve"> with the protected time and seed grant funding to develop competitive CTR </w:t>
      </w:r>
      <w:r w:rsidR="004E64B3" w:rsidRPr="00021AB9">
        <w:rPr>
          <w:rFonts w:ascii="Arial" w:hAnsi="Arial" w:cs="Arial"/>
        </w:rPr>
        <w:t>R01</w:t>
      </w:r>
      <w:r w:rsidR="009F0F4F" w:rsidRPr="00021AB9">
        <w:rPr>
          <w:rFonts w:ascii="Arial" w:hAnsi="Arial" w:cs="Arial"/>
        </w:rPr>
        <w:t>, K</w:t>
      </w:r>
      <w:r w:rsidR="00114F8F" w:rsidRPr="00021AB9">
        <w:rPr>
          <w:rFonts w:ascii="Arial" w:hAnsi="Arial" w:cs="Arial"/>
        </w:rPr>
        <w:t>,</w:t>
      </w:r>
      <w:r w:rsidR="004E64B3" w:rsidRPr="00021AB9">
        <w:rPr>
          <w:rFonts w:ascii="Arial" w:hAnsi="Arial" w:cs="Arial"/>
        </w:rPr>
        <w:t xml:space="preserve"> or equivalent funding </w:t>
      </w:r>
      <w:r w:rsidR="009404FB" w:rsidRPr="00021AB9">
        <w:rPr>
          <w:rFonts w:ascii="Arial" w:hAnsi="Arial" w:cs="Arial"/>
        </w:rPr>
        <w:t xml:space="preserve">within 3-4 years. </w:t>
      </w:r>
      <w:r w:rsidR="00DC2808" w:rsidRPr="00021AB9">
        <w:rPr>
          <w:rFonts w:ascii="Arial" w:hAnsi="Arial" w:cs="Arial"/>
        </w:rPr>
        <w:t xml:space="preserve">The </w:t>
      </w:r>
      <w:r w:rsidR="00230FEE" w:rsidRPr="00021AB9">
        <w:rPr>
          <w:rFonts w:ascii="Arial" w:hAnsi="Arial" w:cs="Arial"/>
        </w:rPr>
        <w:t xml:space="preserve">purpose </w:t>
      </w:r>
      <w:r w:rsidR="00DC2808" w:rsidRPr="00021AB9">
        <w:rPr>
          <w:rFonts w:ascii="Arial" w:hAnsi="Arial" w:cs="Arial"/>
        </w:rPr>
        <w:t>of th</w:t>
      </w:r>
      <w:r w:rsidR="00230FEE" w:rsidRPr="00021AB9">
        <w:rPr>
          <w:rFonts w:ascii="Arial" w:hAnsi="Arial" w:cs="Arial"/>
        </w:rPr>
        <w:t xml:space="preserve">is </w:t>
      </w:r>
      <w:r w:rsidR="00DC2808" w:rsidRPr="00021AB9">
        <w:rPr>
          <w:rFonts w:ascii="Arial" w:hAnsi="Arial" w:cs="Arial"/>
        </w:rPr>
        <w:t xml:space="preserve">targeted recruitment </w:t>
      </w:r>
      <w:r w:rsidR="00230FEE" w:rsidRPr="00021AB9">
        <w:rPr>
          <w:rFonts w:ascii="Arial" w:hAnsi="Arial" w:cs="Arial"/>
        </w:rPr>
        <w:t xml:space="preserve">for </w:t>
      </w:r>
      <w:r w:rsidR="00DC2808" w:rsidRPr="00021AB9">
        <w:rPr>
          <w:rFonts w:ascii="Arial" w:hAnsi="Arial" w:cs="Arial"/>
        </w:rPr>
        <w:t xml:space="preserve">a scholar is </w:t>
      </w:r>
      <w:r w:rsidR="00F26AA8" w:rsidRPr="00021AB9">
        <w:rPr>
          <w:rFonts w:ascii="Arial" w:hAnsi="Arial" w:cs="Arial"/>
        </w:rPr>
        <w:t>to identify and support</w:t>
      </w:r>
      <w:r w:rsidR="00DC2808" w:rsidRPr="00021AB9">
        <w:rPr>
          <w:rFonts w:ascii="Arial" w:hAnsi="Arial" w:cs="Arial"/>
        </w:rPr>
        <w:t xml:space="preserve"> a</w:t>
      </w:r>
      <w:r w:rsidR="00F26AA8" w:rsidRPr="00021AB9">
        <w:rPr>
          <w:rFonts w:ascii="Arial" w:hAnsi="Arial" w:cs="Arial"/>
        </w:rPr>
        <w:t>n early career</w:t>
      </w:r>
      <w:r w:rsidR="00DC2808" w:rsidRPr="00021AB9">
        <w:rPr>
          <w:rFonts w:ascii="Arial" w:hAnsi="Arial" w:cs="Arial"/>
        </w:rPr>
        <w:t xml:space="preserve"> investigator </w:t>
      </w:r>
      <w:r w:rsidR="00030645" w:rsidRPr="00021AB9">
        <w:rPr>
          <w:rFonts w:ascii="Arial" w:hAnsi="Arial" w:cs="Arial"/>
        </w:rPr>
        <w:t xml:space="preserve">to </w:t>
      </w:r>
      <w:r w:rsidR="008535FE" w:rsidRPr="00021AB9">
        <w:rPr>
          <w:rFonts w:ascii="Arial" w:hAnsi="Arial" w:cs="Arial"/>
        </w:rPr>
        <w:t>further</w:t>
      </w:r>
      <w:r w:rsidR="00F26AA8" w:rsidRPr="00021AB9">
        <w:rPr>
          <w:rFonts w:ascii="Arial" w:hAnsi="Arial" w:cs="Arial"/>
        </w:rPr>
        <w:t xml:space="preserve"> development in the areas of</w:t>
      </w:r>
      <w:r w:rsidR="00230FEE" w:rsidRPr="00021AB9">
        <w:rPr>
          <w:rFonts w:ascii="Arial" w:hAnsi="Arial" w:cs="Arial"/>
        </w:rPr>
        <w:t xml:space="preserve"> bio</w:t>
      </w:r>
      <w:r w:rsidR="00030645" w:rsidRPr="00021AB9">
        <w:rPr>
          <w:rFonts w:ascii="Arial" w:hAnsi="Arial" w:cs="Arial"/>
        </w:rPr>
        <w:t>i</w:t>
      </w:r>
      <w:r w:rsidR="0009749F" w:rsidRPr="00021AB9">
        <w:rPr>
          <w:rFonts w:ascii="Arial" w:hAnsi="Arial" w:cs="Arial"/>
        </w:rPr>
        <w:t xml:space="preserve">nformatics </w:t>
      </w:r>
      <w:r w:rsidR="00F26AA8" w:rsidRPr="00021AB9">
        <w:rPr>
          <w:rFonts w:ascii="Arial" w:hAnsi="Arial" w:cs="Arial"/>
        </w:rPr>
        <w:t>or</w:t>
      </w:r>
      <w:r w:rsidR="0009749F" w:rsidRPr="00021AB9">
        <w:rPr>
          <w:rFonts w:ascii="Arial" w:hAnsi="Arial" w:cs="Arial"/>
        </w:rPr>
        <w:t xml:space="preserve"> health informatics. </w:t>
      </w:r>
      <w:r w:rsidR="00F26AA8" w:rsidRPr="00021AB9">
        <w:rPr>
          <w:rFonts w:ascii="Arial" w:hAnsi="Arial" w:cs="Arial"/>
        </w:rPr>
        <w:t>Specific</w:t>
      </w:r>
      <w:r w:rsidR="00F26AA8" w:rsidRPr="00993CF6">
        <w:rPr>
          <w:rFonts w:ascii="Arial" w:hAnsi="Arial" w:cs="Arial"/>
        </w:rPr>
        <w:t xml:space="preserve"> research a</w:t>
      </w:r>
      <w:r w:rsidR="00230FEE" w:rsidRPr="00993CF6">
        <w:rPr>
          <w:rFonts w:ascii="Arial" w:hAnsi="Arial" w:cs="Arial"/>
        </w:rPr>
        <w:t>rea</w:t>
      </w:r>
      <w:r w:rsidR="00F26AA8" w:rsidRPr="00993CF6">
        <w:rPr>
          <w:rFonts w:ascii="Arial" w:hAnsi="Arial" w:cs="Arial"/>
        </w:rPr>
        <w:t>s</w:t>
      </w:r>
      <w:r w:rsidR="00230FEE" w:rsidRPr="00993CF6">
        <w:rPr>
          <w:rFonts w:ascii="Arial" w:hAnsi="Arial" w:cs="Arial"/>
        </w:rPr>
        <w:t xml:space="preserve"> of interest </w:t>
      </w:r>
      <w:r w:rsidR="00F26AA8" w:rsidRPr="00993CF6">
        <w:rPr>
          <w:rFonts w:ascii="Arial" w:hAnsi="Arial" w:cs="Arial"/>
        </w:rPr>
        <w:t xml:space="preserve">for the nominee </w:t>
      </w:r>
      <w:r w:rsidR="00230FEE" w:rsidRPr="00993CF6">
        <w:rPr>
          <w:rFonts w:ascii="Arial" w:hAnsi="Arial" w:cs="Arial"/>
        </w:rPr>
        <w:t>may focus</w:t>
      </w:r>
      <w:r w:rsidR="00030645" w:rsidRPr="00993CF6">
        <w:rPr>
          <w:rFonts w:ascii="Arial" w:hAnsi="Arial" w:cs="Arial"/>
        </w:rPr>
        <w:t xml:space="preserve"> on </w:t>
      </w:r>
      <w:r w:rsidR="003E6C7A" w:rsidRPr="00993CF6">
        <w:rPr>
          <w:rFonts w:ascii="Arial" w:hAnsi="Arial" w:cs="Arial"/>
        </w:rPr>
        <w:t>Big</w:t>
      </w:r>
      <w:r w:rsidR="0009749F" w:rsidRPr="00993CF6">
        <w:rPr>
          <w:rFonts w:ascii="Arial" w:hAnsi="Arial" w:cs="Arial"/>
        </w:rPr>
        <w:t xml:space="preserve"> Data, Machine Learning and Artificial Intelligence </w:t>
      </w:r>
      <w:r w:rsidR="00EA18D7">
        <w:rPr>
          <w:rFonts w:ascii="Arial" w:hAnsi="Arial" w:cs="Arial"/>
        </w:rPr>
        <w:t xml:space="preserve">methodologies </w:t>
      </w:r>
      <w:r w:rsidR="00EA18D7" w:rsidRPr="00993CF6">
        <w:rPr>
          <w:rFonts w:ascii="Arial" w:hAnsi="Arial" w:cs="Arial"/>
        </w:rPr>
        <w:t xml:space="preserve">or </w:t>
      </w:r>
      <w:r w:rsidR="00EA18D7">
        <w:rPr>
          <w:rFonts w:ascii="Arial" w:hAnsi="Arial" w:cs="Arial"/>
        </w:rPr>
        <w:t xml:space="preserve">applications that are imperative to </w:t>
      </w:r>
      <w:r w:rsidR="0026513D">
        <w:rPr>
          <w:rFonts w:ascii="Arial" w:hAnsi="Arial" w:cs="Arial"/>
        </w:rPr>
        <w:t xml:space="preserve"> </w:t>
      </w:r>
      <w:r w:rsidR="00041743">
        <w:rPr>
          <w:rFonts w:ascii="Arial" w:hAnsi="Arial" w:cs="Arial"/>
        </w:rPr>
        <w:t xml:space="preserve"> </w:t>
      </w:r>
      <w:r w:rsidR="00230FEE" w:rsidRPr="00993CF6">
        <w:rPr>
          <w:rFonts w:ascii="Arial" w:hAnsi="Arial" w:cs="Arial"/>
        </w:rPr>
        <w:t>bioinformatics</w:t>
      </w:r>
      <w:r w:rsidR="00030645" w:rsidRPr="00993CF6">
        <w:rPr>
          <w:rFonts w:ascii="Arial" w:hAnsi="Arial" w:cs="Arial"/>
        </w:rPr>
        <w:t xml:space="preserve"> or health informatics.</w:t>
      </w:r>
    </w:p>
    <w:p w14:paraId="2F608FD1" w14:textId="486692A6" w:rsidR="005317FA" w:rsidRPr="00993CF6" w:rsidRDefault="005317FA" w:rsidP="0070145F">
      <w:pPr>
        <w:spacing w:before="120" w:line="240" w:lineRule="auto"/>
        <w:jc w:val="both"/>
        <w:rPr>
          <w:rFonts w:ascii="Arial" w:hAnsi="Arial" w:cs="Arial"/>
        </w:rPr>
      </w:pPr>
      <w:r w:rsidRPr="00993CF6">
        <w:rPr>
          <w:rFonts w:ascii="Arial" w:hAnsi="Arial" w:cs="Arial"/>
        </w:rPr>
        <w:t xml:space="preserve">We recognize that many </w:t>
      </w:r>
      <w:r w:rsidR="00791587" w:rsidRPr="00993CF6">
        <w:rPr>
          <w:rFonts w:ascii="Arial" w:hAnsi="Arial" w:cs="Arial"/>
        </w:rPr>
        <w:t xml:space="preserve">early-career investigators </w:t>
      </w:r>
      <w:r w:rsidRPr="00993CF6">
        <w:rPr>
          <w:rFonts w:ascii="Arial" w:hAnsi="Arial" w:cs="Arial"/>
        </w:rPr>
        <w:t xml:space="preserve">with relevant </w:t>
      </w:r>
      <w:r w:rsidR="00F26AA8" w:rsidRPr="00993CF6">
        <w:rPr>
          <w:rFonts w:ascii="Arial" w:hAnsi="Arial" w:cs="Arial"/>
        </w:rPr>
        <w:t>research interests</w:t>
      </w:r>
      <w:r w:rsidRPr="00993CF6">
        <w:rPr>
          <w:rFonts w:ascii="Arial" w:hAnsi="Arial" w:cs="Arial"/>
        </w:rPr>
        <w:t xml:space="preserve"> may not have </w:t>
      </w:r>
      <w:r w:rsidR="00F26AA8" w:rsidRPr="00993CF6">
        <w:rPr>
          <w:rFonts w:ascii="Arial" w:hAnsi="Arial" w:cs="Arial"/>
        </w:rPr>
        <w:t>established expertise in</w:t>
      </w:r>
      <w:r w:rsidRPr="00993CF6">
        <w:rPr>
          <w:rFonts w:ascii="Arial" w:hAnsi="Arial" w:cs="Arial"/>
        </w:rPr>
        <w:t xml:space="preserve"> </w:t>
      </w:r>
      <w:r w:rsidR="00F81FB1">
        <w:rPr>
          <w:rFonts w:ascii="Arial" w:hAnsi="Arial" w:cs="Arial"/>
        </w:rPr>
        <w:t>biomedical informatics</w:t>
      </w:r>
      <w:r w:rsidR="00030645" w:rsidRPr="00993CF6">
        <w:rPr>
          <w:rFonts w:ascii="Arial" w:hAnsi="Arial" w:cs="Arial"/>
        </w:rPr>
        <w:t xml:space="preserve"> </w:t>
      </w:r>
      <w:r w:rsidRPr="00993CF6">
        <w:rPr>
          <w:rFonts w:ascii="Arial" w:hAnsi="Arial" w:cs="Arial"/>
        </w:rPr>
        <w:t>or the access to the clinical data that may be needed for this project. Through the GP</w:t>
      </w:r>
      <w:r w:rsidR="00FE48FA">
        <w:rPr>
          <w:rFonts w:ascii="Arial" w:hAnsi="Arial" w:cs="Arial"/>
        </w:rPr>
        <w:t>-</w:t>
      </w:r>
      <w:r w:rsidRPr="00993CF6">
        <w:rPr>
          <w:rFonts w:ascii="Arial" w:hAnsi="Arial" w:cs="Arial"/>
        </w:rPr>
        <w:t xml:space="preserve">IDeA CTR Cores, we will </w:t>
      </w:r>
      <w:r w:rsidR="00F26AA8" w:rsidRPr="00993CF6">
        <w:rPr>
          <w:rFonts w:ascii="Arial" w:hAnsi="Arial" w:cs="Arial"/>
        </w:rPr>
        <w:t>help to facilitate</w:t>
      </w:r>
      <w:r w:rsidRPr="00993CF6">
        <w:rPr>
          <w:rFonts w:ascii="Arial" w:hAnsi="Arial" w:cs="Arial"/>
        </w:rPr>
        <w:t xml:space="preserve"> collaborations for these needs</w:t>
      </w:r>
      <w:r w:rsidR="00FE48FA">
        <w:rPr>
          <w:rFonts w:ascii="Arial" w:hAnsi="Arial" w:cs="Arial"/>
        </w:rPr>
        <w:t>,</w:t>
      </w:r>
      <w:r w:rsidRPr="00993CF6">
        <w:rPr>
          <w:rFonts w:ascii="Arial" w:hAnsi="Arial" w:cs="Arial"/>
        </w:rPr>
        <w:t xml:space="preserve"> as necessary. The proposals will be judged based on the ability of the research project to impact </w:t>
      </w:r>
      <w:r w:rsidR="00030645" w:rsidRPr="00993CF6">
        <w:rPr>
          <w:rFonts w:ascii="Arial" w:hAnsi="Arial" w:cs="Arial"/>
        </w:rPr>
        <w:t xml:space="preserve">science </w:t>
      </w:r>
      <w:r w:rsidR="00F26AA8" w:rsidRPr="00993CF6">
        <w:rPr>
          <w:rFonts w:ascii="Arial" w:hAnsi="Arial" w:cs="Arial"/>
        </w:rPr>
        <w:t xml:space="preserve">in this area and </w:t>
      </w:r>
      <w:r w:rsidR="00030645" w:rsidRPr="00993CF6">
        <w:rPr>
          <w:rFonts w:ascii="Arial" w:hAnsi="Arial" w:cs="Arial"/>
        </w:rPr>
        <w:t xml:space="preserve">to </w:t>
      </w:r>
      <w:r w:rsidRPr="00993CF6">
        <w:rPr>
          <w:rFonts w:ascii="Arial" w:hAnsi="Arial" w:cs="Arial"/>
        </w:rPr>
        <w:t xml:space="preserve">improve the health of our </w:t>
      </w:r>
      <w:r w:rsidR="00F26AA8" w:rsidRPr="00993CF6">
        <w:rPr>
          <w:rFonts w:ascii="Arial" w:hAnsi="Arial" w:cs="Arial"/>
        </w:rPr>
        <w:t xml:space="preserve">Great Plains </w:t>
      </w:r>
      <w:r w:rsidRPr="00993CF6">
        <w:rPr>
          <w:rFonts w:ascii="Arial" w:hAnsi="Arial" w:cs="Arial"/>
        </w:rPr>
        <w:t xml:space="preserve">community. </w:t>
      </w:r>
    </w:p>
    <w:p w14:paraId="2F9EC4BA" w14:textId="3AB471F1" w:rsidR="00270C22" w:rsidRPr="00993CF6" w:rsidRDefault="00270C22" w:rsidP="00B56CA4">
      <w:pPr>
        <w:pStyle w:val="Default"/>
        <w:spacing w:before="120"/>
        <w:jc w:val="both"/>
        <w:rPr>
          <w:rFonts w:ascii="Arial" w:hAnsi="Arial" w:cs="Arial"/>
          <w:sz w:val="22"/>
          <w:szCs w:val="22"/>
        </w:rPr>
      </w:pPr>
      <w:r w:rsidRPr="00993CF6">
        <w:rPr>
          <w:rFonts w:ascii="Arial" w:hAnsi="Arial" w:cs="Arial"/>
          <w:b/>
          <w:bCs/>
          <w:sz w:val="22"/>
          <w:szCs w:val="22"/>
        </w:rPr>
        <w:t xml:space="preserve">Interdisciplinary and collaborative approaches: </w:t>
      </w:r>
      <w:r w:rsidRPr="00993CF6">
        <w:rPr>
          <w:rFonts w:ascii="Arial" w:hAnsi="Arial" w:cs="Arial"/>
          <w:bCs/>
          <w:sz w:val="22"/>
          <w:szCs w:val="22"/>
        </w:rPr>
        <w:t xml:space="preserve">To increase the likelihood of a strong scientific proposal, </w:t>
      </w:r>
      <w:r w:rsidR="00F26AA8" w:rsidRPr="00993CF6">
        <w:rPr>
          <w:rFonts w:ascii="Arial" w:hAnsi="Arial" w:cs="Arial"/>
          <w:bCs/>
          <w:sz w:val="22"/>
          <w:szCs w:val="22"/>
        </w:rPr>
        <w:t>nominees/applicants</w:t>
      </w:r>
      <w:r w:rsidRPr="00993CF6">
        <w:rPr>
          <w:rFonts w:ascii="Arial" w:hAnsi="Arial" w:cs="Arial"/>
          <w:bCs/>
          <w:sz w:val="22"/>
          <w:szCs w:val="22"/>
        </w:rPr>
        <w:t xml:space="preserve"> are encouraged to engage in</w:t>
      </w:r>
      <w:r w:rsidRPr="00993CF6">
        <w:rPr>
          <w:rFonts w:ascii="Arial" w:hAnsi="Arial" w:cs="Arial"/>
          <w:sz w:val="22"/>
          <w:szCs w:val="22"/>
        </w:rPr>
        <w:t xml:space="preserve"> new interdisciplinary or inter-institutional collaborations, and to develop links to other existing IDeA programs (INBRE and COBRE) in the participating Great Plains region. Applicants are encouraged </w:t>
      </w:r>
      <w:r w:rsidR="00F26AA8" w:rsidRPr="00993CF6">
        <w:rPr>
          <w:rFonts w:ascii="Arial" w:hAnsi="Arial" w:cs="Arial"/>
          <w:sz w:val="22"/>
          <w:szCs w:val="22"/>
        </w:rPr>
        <w:t xml:space="preserve">(but not required) </w:t>
      </w:r>
      <w:r w:rsidRPr="00993CF6">
        <w:rPr>
          <w:rFonts w:ascii="Arial" w:hAnsi="Arial" w:cs="Arial"/>
          <w:sz w:val="22"/>
          <w:szCs w:val="22"/>
        </w:rPr>
        <w:t>to consider recruitment of subjects or utilization of data from clinics or Practice-Based Research Networks (PRBN).</w:t>
      </w:r>
    </w:p>
    <w:p w14:paraId="3D8F9141" w14:textId="2218B899" w:rsidR="00087819" w:rsidRPr="00993CF6" w:rsidRDefault="00087819" w:rsidP="0002717E">
      <w:pPr>
        <w:spacing w:before="120" w:line="240" w:lineRule="auto"/>
        <w:jc w:val="both"/>
        <w:rPr>
          <w:rFonts w:ascii="Arial" w:hAnsi="Arial" w:cs="Arial"/>
        </w:rPr>
      </w:pPr>
      <w:r w:rsidRPr="00993CF6">
        <w:rPr>
          <w:rFonts w:ascii="Arial" w:hAnsi="Arial" w:cs="Arial"/>
          <w:b/>
          <w:bCs/>
        </w:rPr>
        <w:t>Eligibility:</w:t>
      </w:r>
    </w:p>
    <w:p w14:paraId="47C43E4F" w14:textId="74FA9049" w:rsidR="00087819" w:rsidRPr="00993CF6" w:rsidRDefault="00087819" w:rsidP="00F26AA8">
      <w:pPr>
        <w:pStyle w:val="BodyText"/>
        <w:numPr>
          <w:ilvl w:val="0"/>
          <w:numId w:val="1"/>
        </w:numPr>
        <w:tabs>
          <w:tab w:val="left" w:pos="1080"/>
          <w:tab w:val="left" w:pos="1440"/>
        </w:tabs>
        <w:spacing w:before="12"/>
        <w:ind w:right="142"/>
        <w:jc w:val="both"/>
        <w:outlineLvl w:val="0"/>
        <w:rPr>
          <w:sz w:val="22"/>
          <w:szCs w:val="22"/>
        </w:rPr>
      </w:pPr>
      <w:r w:rsidRPr="00993CF6">
        <w:rPr>
          <w:sz w:val="22"/>
          <w:szCs w:val="22"/>
        </w:rPr>
        <w:t>Full</w:t>
      </w:r>
      <w:r w:rsidR="00930F44" w:rsidRPr="00993CF6">
        <w:rPr>
          <w:bCs/>
          <w:sz w:val="22"/>
          <w:szCs w:val="22"/>
        </w:rPr>
        <w:t>-</w:t>
      </w:r>
      <w:r w:rsidRPr="00993CF6">
        <w:rPr>
          <w:sz w:val="22"/>
          <w:szCs w:val="22"/>
        </w:rPr>
        <w:t>time</w:t>
      </w:r>
      <w:r w:rsidR="0009665C" w:rsidRPr="00993CF6">
        <w:rPr>
          <w:sz w:val="22"/>
          <w:szCs w:val="22"/>
        </w:rPr>
        <w:t>,</w:t>
      </w:r>
      <w:r w:rsidR="00802819" w:rsidRPr="00993CF6">
        <w:rPr>
          <w:sz w:val="22"/>
          <w:szCs w:val="22"/>
        </w:rPr>
        <w:t xml:space="preserve"> early-career</w:t>
      </w:r>
      <w:r w:rsidRPr="00993CF6">
        <w:rPr>
          <w:sz w:val="22"/>
          <w:szCs w:val="22"/>
        </w:rPr>
        <w:t xml:space="preserve"> faculty </w:t>
      </w:r>
      <w:r w:rsidR="00F26AA8" w:rsidRPr="00993CF6">
        <w:rPr>
          <w:sz w:val="22"/>
          <w:szCs w:val="22"/>
        </w:rPr>
        <w:t xml:space="preserve">or equivalent </w:t>
      </w:r>
      <w:r w:rsidRPr="00993CF6">
        <w:rPr>
          <w:sz w:val="22"/>
          <w:szCs w:val="22"/>
        </w:rPr>
        <w:t>at participating institutions</w:t>
      </w:r>
      <w:r w:rsidR="00851E08" w:rsidRPr="00993CF6">
        <w:rPr>
          <w:sz w:val="22"/>
          <w:szCs w:val="22"/>
        </w:rPr>
        <w:t xml:space="preserve"> (see below)</w:t>
      </w:r>
      <w:r w:rsidRPr="00993CF6">
        <w:rPr>
          <w:sz w:val="22"/>
          <w:szCs w:val="22"/>
        </w:rPr>
        <w:t xml:space="preserve">, </w:t>
      </w:r>
      <w:r w:rsidR="00802819" w:rsidRPr="00993CF6">
        <w:rPr>
          <w:sz w:val="22"/>
          <w:szCs w:val="22"/>
        </w:rPr>
        <w:t xml:space="preserve">who have </w:t>
      </w:r>
      <w:r w:rsidR="00F26AA8" w:rsidRPr="00993CF6">
        <w:rPr>
          <w:sz w:val="22"/>
          <w:szCs w:val="22"/>
        </w:rPr>
        <w:t>emerging</w:t>
      </w:r>
      <w:r w:rsidR="00802819" w:rsidRPr="00993CF6">
        <w:rPr>
          <w:sz w:val="22"/>
          <w:szCs w:val="22"/>
        </w:rPr>
        <w:t xml:space="preserve"> </w:t>
      </w:r>
      <w:r w:rsidR="00F84CC7" w:rsidRPr="00993CF6">
        <w:rPr>
          <w:sz w:val="22"/>
          <w:szCs w:val="22"/>
        </w:rPr>
        <w:t xml:space="preserve">expertise </w:t>
      </w:r>
      <w:r w:rsidR="00791587" w:rsidRPr="00993CF6">
        <w:rPr>
          <w:sz w:val="22"/>
          <w:szCs w:val="22"/>
        </w:rPr>
        <w:t>in the areas of</w:t>
      </w:r>
      <w:r w:rsidR="00F84CC7" w:rsidRPr="00993CF6">
        <w:rPr>
          <w:sz w:val="22"/>
          <w:szCs w:val="22"/>
        </w:rPr>
        <w:t xml:space="preserve"> </w:t>
      </w:r>
      <w:r w:rsidR="00030645" w:rsidRPr="00993CF6">
        <w:rPr>
          <w:sz w:val="22"/>
          <w:szCs w:val="22"/>
        </w:rPr>
        <w:t xml:space="preserve">bioinformatics / health informatics </w:t>
      </w:r>
      <w:r w:rsidR="00F84CC7" w:rsidRPr="00993CF6">
        <w:rPr>
          <w:sz w:val="22"/>
          <w:szCs w:val="22"/>
        </w:rPr>
        <w:t xml:space="preserve">approaches, clinical research informatics, clinical decision support, population health informatics, and/or the intersection of informatics and health </w:t>
      </w:r>
      <w:r w:rsidR="00862DB2" w:rsidRPr="00993CF6">
        <w:rPr>
          <w:sz w:val="22"/>
          <w:szCs w:val="22"/>
        </w:rPr>
        <w:t>services research but</w:t>
      </w:r>
      <w:r w:rsidR="00802819" w:rsidRPr="00993CF6">
        <w:rPr>
          <w:sz w:val="22"/>
          <w:szCs w:val="22"/>
        </w:rPr>
        <w:t xml:space="preserve"> have not received </w:t>
      </w:r>
      <w:r w:rsidR="00074C65" w:rsidRPr="00993CF6">
        <w:rPr>
          <w:sz w:val="22"/>
          <w:szCs w:val="22"/>
        </w:rPr>
        <w:t xml:space="preserve">independent </w:t>
      </w:r>
      <w:r w:rsidR="00802819" w:rsidRPr="00993CF6">
        <w:rPr>
          <w:sz w:val="22"/>
          <w:szCs w:val="22"/>
        </w:rPr>
        <w:t>federal funding</w:t>
      </w:r>
      <w:r w:rsidR="0009665C" w:rsidRPr="00993CF6">
        <w:rPr>
          <w:sz w:val="22"/>
          <w:szCs w:val="22"/>
        </w:rPr>
        <w:t>.</w:t>
      </w:r>
      <w:r w:rsidR="00802819" w:rsidRPr="00993CF6">
        <w:rPr>
          <w:sz w:val="22"/>
          <w:szCs w:val="22"/>
        </w:rPr>
        <w:t xml:space="preserve"> </w:t>
      </w:r>
      <w:r w:rsidR="0009665C" w:rsidRPr="00993CF6">
        <w:rPr>
          <w:sz w:val="22"/>
          <w:szCs w:val="22"/>
        </w:rPr>
        <w:t>P</w:t>
      </w:r>
      <w:r w:rsidRPr="00993CF6">
        <w:rPr>
          <w:sz w:val="22"/>
          <w:szCs w:val="22"/>
        </w:rPr>
        <w:t xml:space="preserve">reference </w:t>
      </w:r>
      <w:r w:rsidR="0009665C" w:rsidRPr="00993CF6">
        <w:rPr>
          <w:sz w:val="22"/>
          <w:szCs w:val="22"/>
        </w:rPr>
        <w:t xml:space="preserve">will be </w:t>
      </w:r>
      <w:r w:rsidRPr="00993CF6">
        <w:rPr>
          <w:sz w:val="22"/>
          <w:szCs w:val="22"/>
        </w:rPr>
        <w:t xml:space="preserve">given </w:t>
      </w:r>
      <w:r w:rsidR="00DA0379" w:rsidRPr="00993CF6">
        <w:rPr>
          <w:sz w:val="22"/>
          <w:szCs w:val="22"/>
        </w:rPr>
        <w:t>to</w:t>
      </w:r>
      <w:r w:rsidRPr="00993CF6">
        <w:rPr>
          <w:sz w:val="22"/>
          <w:szCs w:val="22"/>
        </w:rPr>
        <w:t xml:space="preserve"> </w:t>
      </w:r>
      <w:r w:rsidR="005C3169" w:rsidRPr="00993CF6">
        <w:rPr>
          <w:sz w:val="22"/>
          <w:szCs w:val="22"/>
        </w:rPr>
        <w:t xml:space="preserve">an </w:t>
      </w:r>
      <w:r w:rsidRPr="00993CF6">
        <w:rPr>
          <w:sz w:val="22"/>
          <w:szCs w:val="22"/>
        </w:rPr>
        <w:t>individual at the rank of Assistant Professor (MD, PhD, or equivalent)</w:t>
      </w:r>
      <w:r w:rsidR="00791587" w:rsidRPr="00993CF6">
        <w:rPr>
          <w:sz w:val="22"/>
          <w:szCs w:val="22"/>
        </w:rPr>
        <w:t>, although others (e.g., Instructors or Associate Professors) with appropriate qualifications are welcome to apply</w:t>
      </w:r>
      <w:r w:rsidRPr="00993CF6">
        <w:rPr>
          <w:sz w:val="22"/>
          <w:szCs w:val="22"/>
        </w:rPr>
        <w:t>.</w:t>
      </w:r>
      <w:r w:rsidR="004E1F83" w:rsidRPr="00993CF6">
        <w:rPr>
          <w:sz w:val="22"/>
          <w:szCs w:val="22"/>
        </w:rPr>
        <w:t xml:space="preserve"> </w:t>
      </w:r>
    </w:p>
    <w:p w14:paraId="4E97326B" w14:textId="72588C53" w:rsidR="00087819" w:rsidRPr="00993CF6" w:rsidRDefault="00087819" w:rsidP="00111A88">
      <w:pPr>
        <w:pStyle w:val="ListParagraph"/>
        <w:numPr>
          <w:ilvl w:val="0"/>
          <w:numId w:val="1"/>
        </w:numPr>
        <w:tabs>
          <w:tab w:val="left" w:pos="1080"/>
          <w:tab w:val="left" w:pos="1440"/>
        </w:tabs>
        <w:jc w:val="both"/>
        <w:outlineLvl w:val="0"/>
        <w:rPr>
          <w:rFonts w:ascii="Arial" w:hAnsi="Arial" w:cs="Arial"/>
          <w:sz w:val="22"/>
          <w:szCs w:val="22"/>
        </w:rPr>
      </w:pPr>
      <w:r w:rsidRPr="00993CF6">
        <w:rPr>
          <w:rFonts w:ascii="Arial" w:hAnsi="Arial" w:cs="Arial"/>
          <w:sz w:val="22"/>
          <w:szCs w:val="22"/>
        </w:rPr>
        <w:t xml:space="preserve">Eligible to apply for </w:t>
      </w:r>
      <w:r w:rsidR="00D31ABE" w:rsidRPr="00993CF6">
        <w:rPr>
          <w:rFonts w:ascii="Arial" w:hAnsi="Arial" w:cs="Arial"/>
          <w:sz w:val="22"/>
          <w:szCs w:val="22"/>
        </w:rPr>
        <w:t xml:space="preserve">NIH </w:t>
      </w:r>
      <w:r w:rsidR="00396AF2" w:rsidRPr="00993CF6">
        <w:rPr>
          <w:rFonts w:ascii="Arial" w:hAnsi="Arial" w:cs="Arial"/>
          <w:sz w:val="22"/>
          <w:szCs w:val="22"/>
        </w:rPr>
        <w:t xml:space="preserve">R or K </w:t>
      </w:r>
      <w:r w:rsidR="00D31ABE" w:rsidRPr="00993CF6">
        <w:rPr>
          <w:rFonts w:ascii="Arial" w:hAnsi="Arial" w:cs="Arial"/>
          <w:sz w:val="22"/>
          <w:szCs w:val="22"/>
        </w:rPr>
        <w:t>awards</w:t>
      </w:r>
      <w:r w:rsidR="00432F6F" w:rsidRPr="00993CF6">
        <w:rPr>
          <w:rFonts w:ascii="Arial" w:hAnsi="Arial" w:cs="Arial"/>
          <w:sz w:val="22"/>
          <w:szCs w:val="22"/>
        </w:rPr>
        <w:t xml:space="preserve"> or equivalent funding</w:t>
      </w:r>
      <w:r w:rsidR="00E27073" w:rsidRPr="00993CF6">
        <w:rPr>
          <w:rFonts w:ascii="Arial" w:hAnsi="Arial" w:cs="Arial"/>
          <w:sz w:val="22"/>
          <w:szCs w:val="22"/>
        </w:rPr>
        <w:t>.</w:t>
      </w:r>
      <w:r w:rsidRPr="00993CF6">
        <w:rPr>
          <w:rFonts w:ascii="Arial" w:hAnsi="Arial" w:cs="Arial"/>
          <w:sz w:val="22"/>
          <w:szCs w:val="22"/>
        </w:rPr>
        <w:t xml:space="preserve"> </w:t>
      </w:r>
    </w:p>
    <w:p w14:paraId="295E9EA1" w14:textId="1913E2AD" w:rsidR="00696512" w:rsidRPr="00993CF6" w:rsidRDefault="00087819" w:rsidP="00AF57DE">
      <w:pPr>
        <w:pStyle w:val="ListParagraph"/>
        <w:numPr>
          <w:ilvl w:val="0"/>
          <w:numId w:val="1"/>
        </w:numPr>
        <w:tabs>
          <w:tab w:val="left" w:pos="1080"/>
          <w:tab w:val="left" w:pos="1440"/>
        </w:tabs>
        <w:contextualSpacing w:val="0"/>
        <w:jc w:val="both"/>
        <w:outlineLvl w:val="0"/>
        <w:rPr>
          <w:rFonts w:ascii="Arial" w:hAnsi="Arial" w:cs="Arial"/>
          <w:sz w:val="22"/>
          <w:szCs w:val="22"/>
        </w:rPr>
      </w:pPr>
      <w:r w:rsidRPr="00993CF6">
        <w:rPr>
          <w:rFonts w:ascii="Arial" w:hAnsi="Arial" w:cs="Arial"/>
          <w:sz w:val="22"/>
          <w:szCs w:val="22"/>
        </w:rPr>
        <w:t>Has an established focus of relevant clinical, clinical</w:t>
      </w:r>
      <w:r w:rsidR="009722B3" w:rsidRPr="00993CF6">
        <w:rPr>
          <w:rFonts w:ascii="Arial" w:hAnsi="Arial" w:cs="Arial"/>
          <w:sz w:val="22"/>
          <w:szCs w:val="22"/>
        </w:rPr>
        <w:t xml:space="preserve"> and/or</w:t>
      </w:r>
      <w:r w:rsidRPr="00993CF6">
        <w:rPr>
          <w:rFonts w:ascii="Arial" w:hAnsi="Arial" w:cs="Arial"/>
          <w:sz w:val="22"/>
          <w:szCs w:val="22"/>
        </w:rPr>
        <w:t xml:space="preserve"> translational research without previous NIH R01 or </w:t>
      </w:r>
      <w:r w:rsidRPr="00993CF6">
        <w:rPr>
          <w:rFonts w:ascii="Arial" w:hAnsi="Arial" w:cs="Arial"/>
          <w:color w:val="000000"/>
          <w:sz w:val="22"/>
          <w:szCs w:val="22"/>
        </w:rPr>
        <w:t>equivalent</w:t>
      </w:r>
      <w:r w:rsidRPr="00993CF6">
        <w:rPr>
          <w:rFonts w:ascii="Arial" w:hAnsi="Arial" w:cs="Arial"/>
          <w:sz w:val="22"/>
          <w:szCs w:val="22"/>
        </w:rPr>
        <w:t xml:space="preserve"> funding,</w:t>
      </w:r>
      <w:r w:rsidR="00F33BD2" w:rsidRPr="00993CF6">
        <w:rPr>
          <w:rFonts w:ascii="Arial" w:hAnsi="Arial" w:cs="Arial"/>
          <w:sz w:val="22"/>
          <w:szCs w:val="22"/>
        </w:rPr>
        <w:t xml:space="preserve"> is </w:t>
      </w:r>
      <w:r w:rsidRPr="00993CF6">
        <w:rPr>
          <w:rFonts w:ascii="Arial" w:hAnsi="Arial" w:cs="Arial"/>
          <w:sz w:val="22"/>
          <w:szCs w:val="22"/>
        </w:rPr>
        <w:t xml:space="preserve">not on a currently mentored K award or a funded Center of Biomedical Research Excellence (COBRE) or IDeA Networks of Biomedical Research </w:t>
      </w:r>
      <w:r w:rsidRPr="00993CF6">
        <w:rPr>
          <w:rFonts w:ascii="Arial" w:hAnsi="Arial" w:cs="Arial"/>
          <w:sz w:val="22"/>
          <w:szCs w:val="22"/>
        </w:rPr>
        <w:lastRenderedPageBreak/>
        <w:t>Excellence (INBRE). Current and former PD/PIs of a NIH Small Grant (R03), Exploratory</w:t>
      </w:r>
      <w:r w:rsidR="004D6284">
        <w:rPr>
          <w:rFonts w:ascii="Arial" w:hAnsi="Arial" w:cs="Arial"/>
          <w:sz w:val="22"/>
          <w:szCs w:val="22"/>
        </w:rPr>
        <w:t>/</w:t>
      </w:r>
      <w:r w:rsidR="00AF57DE">
        <w:rPr>
          <w:rFonts w:ascii="Arial" w:hAnsi="Arial" w:cs="Arial"/>
          <w:sz w:val="22"/>
          <w:szCs w:val="22"/>
        </w:rPr>
        <w:t xml:space="preserve"> </w:t>
      </w:r>
      <w:r w:rsidRPr="00993CF6">
        <w:rPr>
          <w:rFonts w:ascii="Arial" w:hAnsi="Arial" w:cs="Arial"/>
          <w:sz w:val="22"/>
          <w:szCs w:val="22"/>
        </w:rPr>
        <w:t>Developmental Grant (R21), Dissertation Award (R36), or SBIR/STTR (R41, R42, R43, R44) remain eligible.</w:t>
      </w:r>
    </w:p>
    <w:p w14:paraId="53BB272E" w14:textId="7F451F0C" w:rsidR="00A345CC" w:rsidRPr="00993CF6" w:rsidRDefault="00A345CC" w:rsidP="00A345CC">
      <w:pPr>
        <w:pStyle w:val="ListParagraph"/>
        <w:numPr>
          <w:ilvl w:val="0"/>
          <w:numId w:val="1"/>
        </w:numPr>
        <w:jc w:val="both"/>
        <w:outlineLvl w:val="0"/>
        <w:rPr>
          <w:rFonts w:ascii="Arial" w:hAnsi="Arial" w:cs="Arial"/>
          <w:b/>
          <w:sz w:val="22"/>
          <w:szCs w:val="22"/>
        </w:rPr>
      </w:pPr>
      <w:r w:rsidRPr="00993CF6">
        <w:rPr>
          <w:rFonts w:ascii="Arial" w:eastAsia="Calibri" w:hAnsi="Arial" w:cs="Arial"/>
          <w:b/>
          <w:sz w:val="22"/>
          <w:szCs w:val="22"/>
        </w:rPr>
        <w:t>Note:</w:t>
      </w:r>
      <w:r w:rsidRPr="00993CF6">
        <w:rPr>
          <w:rFonts w:ascii="Arial" w:eastAsia="Calibri" w:hAnsi="Arial" w:cs="Arial"/>
          <w:sz w:val="22"/>
          <w:szCs w:val="22"/>
        </w:rPr>
        <w:t xml:space="preserve"> </w:t>
      </w:r>
      <w:r w:rsidR="00E757C0">
        <w:rPr>
          <w:rFonts w:ascii="Arial" w:eastAsia="Calibri" w:hAnsi="Arial" w:cs="Arial"/>
          <w:sz w:val="22"/>
          <w:szCs w:val="22"/>
        </w:rPr>
        <w:t>N</w:t>
      </w:r>
      <w:r w:rsidR="00E757C0" w:rsidRPr="00993CF6">
        <w:rPr>
          <w:rFonts w:ascii="Arial" w:hAnsi="Arial" w:cs="Arial"/>
          <w:sz w:val="22"/>
          <w:szCs w:val="22"/>
        </w:rPr>
        <w:t>ominee/applicant</w:t>
      </w:r>
      <w:r w:rsidRPr="00993CF6">
        <w:rPr>
          <w:rFonts w:ascii="Arial" w:eastAsia="Calibri" w:hAnsi="Arial" w:cs="Arial"/>
          <w:sz w:val="22"/>
          <w:szCs w:val="22"/>
        </w:rPr>
        <w:t xml:space="preserve"> </w:t>
      </w:r>
      <w:r w:rsidR="00E757C0">
        <w:rPr>
          <w:rFonts w:ascii="Arial" w:eastAsia="Calibri" w:hAnsi="Arial" w:cs="Arial"/>
          <w:sz w:val="22"/>
          <w:szCs w:val="22"/>
        </w:rPr>
        <w:t>is</w:t>
      </w:r>
      <w:r w:rsidRPr="00993CF6">
        <w:rPr>
          <w:rFonts w:ascii="Arial" w:eastAsia="Calibri" w:hAnsi="Arial" w:cs="Arial"/>
          <w:sz w:val="22"/>
          <w:szCs w:val="22"/>
        </w:rPr>
        <w:t xml:space="preserve"> not eligible if </w:t>
      </w:r>
      <w:r w:rsidR="00E757C0">
        <w:rPr>
          <w:rFonts w:ascii="Arial" w:eastAsia="Calibri" w:hAnsi="Arial" w:cs="Arial"/>
          <w:sz w:val="22"/>
          <w:szCs w:val="22"/>
        </w:rPr>
        <w:t>they</w:t>
      </w:r>
      <w:r w:rsidR="00F63972">
        <w:rPr>
          <w:rFonts w:ascii="Arial" w:eastAsia="Calibri" w:hAnsi="Arial" w:cs="Arial"/>
          <w:sz w:val="22"/>
          <w:szCs w:val="22"/>
        </w:rPr>
        <w:t xml:space="preserve"> </w:t>
      </w:r>
      <w:r w:rsidRPr="00993CF6">
        <w:rPr>
          <w:rFonts w:ascii="Arial" w:eastAsia="Calibri" w:hAnsi="Arial" w:cs="Arial"/>
          <w:sz w:val="22"/>
          <w:szCs w:val="22"/>
        </w:rPr>
        <w:t xml:space="preserve">have funding from any other IDeA program that will overlap </w:t>
      </w:r>
      <w:r w:rsidRPr="00993CF6">
        <w:rPr>
          <w:rFonts w:ascii="Arial" w:eastAsia="Calibri" w:hAnsi="Arial" w:cs="Arial"/>
          <w:sz w:val="22"/>
          <w:szCs w:val="22"/>
          <w:u w:val="single"/>
        </w:rPr>
        <w:t>at the time of this award</w:t>
      </w:r>
      <w:r w:rsidRPr="00993CF6">
        <w:rPr>
          <w:rFonts w:ascii="Arial" w:eastAsia="Calibri" w:hAnsi="Arial" w:cs="Arial"/>
          <w:sz w:val="22"/>
          <w:szCs w:val="22"/>
        </w:rPr>
        <w:t>.</w:t>
      </w:r>
    </w:p>
    <w:p w14:paraId="3815E125" w14:textId="37894D13" w:rsidR="00851E08" w:rsidRPr="00993CF6" w:rsidRDefault="00851E08" w:rsidP="001202D5">
      <w:pPr>
        <w:tabs>
          <w:tab w:val="left" w:pos="1080"/>
          <w:tab w:val="left" w:pos="1440"/>
        </w:tabs>
        <w:spacing w:before="120"/>
        <w:ind w:left="-86"/>
        <w:jc w:val="both"/>
        <w:outlineLvl w:val="0"/>
        <w:rPr>
          <w:rFonts w:ascii="Arial" w:hAnsi="Arial" w:cs="Arial"/>
        </w:rPr>
      </w:pPr>
      <w:r w:rsidRPr="00993CF6">
        <w:rPr>
          <w:rFonts w:ascii="Arial" w:hAnsi="Arial" w:cs="Arial"/>
          <w:b/>
        </w:rPr>
        <w:t>Participating Institutions and Contacts:</w:t>
      </w:r>
      <w:r w:rsidRPr="00993CF6">
        <w:rPr>
          <w:rFonts w:ascii="Arial" w:hAnsi="Arial" w:cs="Arial"/>
        </w:rPr>
        <w:t xml:space="preserve">  </w:t>
      </w:r>
    </w:p>
    <w:p w14:paraId="3A6B1611" w14:textId="135F701C" w:rsidR="00851E08" w:rsidRPr="00993CF6" w:rsidRDefault="000259D6"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Boys Town Nat</w:t>
      </w:r>
      <w:r w:rsidR="00851E08" w:rsidRPr="00993CF6">
        <w:rPr>
          <w:rFonts w:ascii="Arial" w:hAnsi="Arial" w:cs="Arial"/>
          <w:sz w:val="22"/>
          <w:szCs w:val="22"/>
        </w:rPr>
        <w:t>l</w:t>
      </w:r>
      <w:r w:rsidRPr="00993CF6">
        <w:rPr>
          <w:rFonts w:ascii="Arial" w:hAnsi="Arial" w:cs="Arial"/>
          <w:sz w:val="22"/>
          <w:szCs w:val="22"/>
        </w:rPr>
        <w:t>.</w:t>
      </w:r>
      <w:r w:rsidR="00851E08" w:rsidRPr="00993CF6">
        <w:rPr>
          <w:rFonts w:ascii="Arial" w:hAnsi="Arial" w:cs="Arial"/>
          <w:sz w:val="22"/>
          <w:szCs w:val="22"/>
        </w:rPr>
        <w:t xml:space="preserve"> Research Hospital (BTNRH) – </w:t>
      </w:r>
      <w:r w:rsidR="008D69D2" w:rsidRPr="00993CF6">
        <w:rPr>
          <w:rFonts w:ascii="Arial" w:hAnsi="Arial" w:cs="Arial"/>
          <w:sz w:val="22"/>
          <w:szCs w:val="22"/>
        </w:rPr>
        <w:t>Ryan McCreery</w:t>
      </w:r>
      <w:r w:rsidR="00290CA4" w:rsidRPr="00993CF6">
        <w:rPr>
          <w:rFonts w:ascii="Arial" w:hAnsi="Arial" w:cs="Arial"/>
          <w:sz w:val="22"/>
          <w:szCs w:val="22"/>
        </w:rPr>
        <w:t xml:space="preserve"> (</w:t>
      </w:r>
      <w:hyperlink r:id="rId13" w:history="1">
        <w:r w:rsidR="00396AF2" w:rsidRPr="00993CF6">
          <w:rPr>
            <w:rStyle w:val="Hyperlink"/>
            <w:rFonts w:ascii="Arial" w:hAnsi="Arial" w:cs="Arial"/>
            <w:sz w:val="22"/>
            <w:szCs w:val="22"/>
          </w:rPr>
          <w:t>ryan.mccreery@boystown.org</w:t>
        </w:r>
      </w:hyperlink>
      <w:r w:rsidR="00290CA4" w:rsidRPr="00993CF6">
        <w:rPr>
          <w:rFonts w:ascii="Arial" w:hAnsi="Arial" w:cs="Arial"/>
          <w:sz w:val="22"/>
          <w:szCs w:val="22"/>
        </w:rPr>
        <w:t>)</w:t>
      </w:r>
    </w:p>
    <w:p w14:paraId="651D5AAF" w14:textId="6FAFF0B5" w:rsidR="00B03B42" w:rsidRPr="00993CF6" w:rsidRDefault="00B03B42"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Children’s Hospital and Medical Center (CHMC) – Ann Anderson Berry (</w:t>
      </w:r>
      <w:hyperlink r:id="rId14" w:history="1">
        <w:r w:rsidRPr="00993CF6">
          <w:rPr>
            <w:rStyle w:val="Hyperlink"/>
            <w:rFonts w:ascii="Arial" w:hAnsi="Arial" w:cs="Arial"/>
            <w:sz w:val="22"/>
            <w:szCs w:val="22"/>
          </w:rPr>
          <w:t>alanders@unmc.edu</w:t>
        </w:r>
      </w:hyperlink>
      <w:r w:rsidRPr="00993CF6">
        <w:rPr>
          <w:rFonts w:ascii="Arial" w:hAnsi="Arial" w:cs="Arial"/>
          <w:sz w:val="22"/>
          <w:szCs w:val="22"/>
        </w:rPr>
        <w:t>)</w:t>
      </w:r>
    </w:p>
    <w:p w14:paraId="33B2957B" w14:textId="53170E66" w:rsidR="00B03B42" w:rsidRPr="00993CF6" w:rsidRDefault="00B03B42"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Creighton University (CU) – Joan Lappe (</w:t>
      </w:r>
      <w:hyperlink r:id="rId15" w:history="1">
        <w:r w:rsidRPr="00993CF6">
          <w:rPr>
            <w:rStyle w:val="Hyperlink"/>
            <w:rFonts w:ascii="Arial" w:hAnsi="Arial" w:cs="Arial"/>
            <w:sz w:val="22"/>
            <w:szCs w:val="22"/>
          </w:rPr>
          <w:t>joanlappe@creighton.edu</w:t>
        </w:r>
      </w:hyperlink>
      <w:r w:rsidRPr="00993CF6">
        <w:rPr>
          <w:rFonts w:ascii="Arial" w:hAnsi="Arial" w:cs="Arial"/>
          <w:sz w:val="22"/>
          <w:szCs w:val="22"/>
        </w:rPr>
        <w:t>)</w:t>
      </w:r>
    </w:p>
    <w:p w14:paraId="58A97AEB" w14:textId="4BB254FA" w:rsidR="00B03B42" w:rsidRPr="00993CF6" w:rsidRDefault="00B03B42"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Omaha VA Medical Center (O-VAMC) – Fred Hamel (</w:t>
      </w:r>
      <w:hyperlink r:id="rId16" w:history="1">
        <w:r w:rsidRPr="00993CF6">
          <w:rPr>
            <w:rStyle w:val="Hyperlink"/>
            <w:rFonts w:ascii="Arial" w:hAnsi="Arial" w:cs="Arial"/>
            <w:sz w:val="22"/>
            <w:szCs w:val="22"/>
          </w:rPr>
          <w:t>fghamel@unmc.edu</w:t>
        </w:r>
      </w:hyperlink>
      <w:r w:rsidRPr="00993CF6">
        <w:rPr>
          <w:rFonts w:ascii="Arial" w:hAnsi="Arial" w:cs="Arial"/>
          <w:sz w:val="22"/>
          <w:szCs w:val="22"/>
        </w:rPr>
        <w:t>)</w:t>
      </w:r>
    </w:p>
    <w:p w14:paraId="1124333B" w14:textId="072864E0" w:rsidR="00851E08" w:rsidRPr="00993CF6" w:rsidRDefault="00851E08"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University of Nebraska at Kearney (UNK) – Kimberly Carlson (</w:t>
      </w:r>
      <w:hyperlink r:id="rId17" w:history="1">
        <w:r w:rsidR="00396AF2" w:rsidRPr="00993CF6">
          <w:rPr>
            <w:rStyle w:val="Hyperlink"/>
            <w:rFonts w:ascii="Arial" w:hAnsi="Arial" w:cs="Arial"/>
            <w:sz w:val="22"/>
            <w:szCs w:val="22"/>
          </w:rPr>
          <w:t>carlsonka1@unk.edu</w:t>
        </w:r>
      </w:hyperlink>
      <w:r w:rsidR="00396AF2" w:rsidRPr="00993CF6">
        <w:rPr>
          <w:rFonts w:ascii="Arial" w:hAnsi="Arial" w:cs="Arial"/>
          <w:sz w:val="22"/>
          <w:szCs w:val="22"/>
        </w:rPr>
        <w:t xml:space="preserve">) </w:t>
      </w:r>
    </w:p>
    <w:p w14:paraId="34CE15F5" w14:textId="70FA9A3D" w:rsidR="00851E08" w:rsidRPr="00993CF6" w:rsidRDefault="00851E08"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 xml:space="preserve">University of Nebraska-Lincoln (UNL) – </w:t>
      </w:r>
      <w:r w:rsidR="00756FB5" w:rsidRPr="00993CF6">
        <w:rPr>
          <w:rFonts w:ascii="Arial" w:hAnsi="Arial" w:cs="Arial"/>
          <w:sz w:val="22"/>
          <w:szCs w:val="22"/>
        </w:rPr>
        <w:t>David Hansen (</w:t>
      </w:r>
      <w:hyperlink r:id="rId18" w:history="1">
        <w:r w:rsidR="00396AF2" w:rsidRPr="00993CF6">
          <w:rPr>
            <w:rStyle w:val="Hyperlink"/>
            <w:rFonts w:ascii="Arial" w:hAnsi="Arial" w:cs="Arial"/>
            <w:sz w:val="22"/>
            <w:szCs w:val="22"/>
          </w:rPr>
          <w:t>dhansen1@unl.edu</w:t>
        </w:r>
      </w:hyperlink>
      <w:r w:rsidR="00756FB5" w:rsidRPr="00993CF6">
        <w:rPr>
          <w:rFonts w:ascii="Arial" w:hAnsi="Arial" w:cs="Arial"/>
          <w:sz w:val="22"/>
          <w:szCs w:val="22"/>
        </w:rPr>
        <w:t>)</w:t>
      </w:r>
    </w:p>
    <w:p w14:paraId="612D2255" w14:textId="76F8574B" w:rsidR="00851E08" w:rsidRPr="00993CF6" w:rsidRDefault="00851E08"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University of Nebraska Medical Center (UNMC) – Ted Mikuls (</w:t>
      </w:r>
      <w:hyperlink r:id="rId19" w:history="1">
        <w:r w:rsidR="00396AF2" w:rsidRPr="00993CF6">
          <w:rPr>
            <w:rStyle w:val="Hyperlink"/>
            <w:rFonts w:ascii="Arial" w:hAnsi="Arial" w:cs="Arial"/>
            <w:sz w:val="22"/>
            <w:szCs w:val="22"/>
          </w:rPr>
          <w:t>tmikuls@unmc.edu</w:t>
        </w:r>
      </w:hyperlink>
      <w:r w:rsidRPr="00993CF6">
        <w:rPr>
          <w:rFonts w:ascii="Arial" w:hAnsi="Arial" w:cs="Arial"/>
          <w:sz w:val="22"/>
          <w:szCs w:val="22"/>
        </w:rPr>
        <w:t>)</w:t>
      </w:r>
      <w:r w:rsidR="00432F6F" w:rsidRPr="00993CF6">
        <w:rPr>
          <w:rFonts w:ascii="Arial" w:hAnsi="Arial" w:cs="Arial"/>
          <w:sz w:val="22"/>
          <w:szCs w:val="22"/>
        </w:rPr>
        <w:t xml:space="preserve"> &amp; Lani Zimmerman (</w:t>
      </w:r>
      <w:hyperlink r:id="rId20" w:history="1">
        <w:r w:rsidR="00432F6F" w:rsidRPr="00993CF6">
          <w:rPr>
            <w:rStyle w:val="Hyperlink"/>
            <w:rFonts w:ascii="Arial" w:hAnsi="Arial" w:cs="Arial"/>
            <w:sz w:val="22"/>
            <w:szCs w:val="22"/>
          </w:rPr>
          <w:t>lzimmerm@unmc.edu</w:t>
        </w:r>
      </w:hyperlink>
      <w:r w:rsidR="00432F6F" w:rsidRPr="00993CF6">
        <w:rPr>
          <w:rFonts w:ascii="Arial" w:hAnsi="Arial" w:cs="Arial"/>
          <w:sz w:val="22"/>
          <w:szCs w:val="22"/>
        </w:rPr>
        <w:t xml:space="preserve">) </w:t>
      </w:r>
    </w:p>
    <w:p w14:paraId="7D00C8DB" w14:textId="2E1A1582" w:rsidR="00074C65" w:rsidRPr="00993CF6" w:rsidRDefault="00851E08" w:rsidP="00B56CA4">
      <w:pPr>
        <w:pStyle w:val="ListParagraph"/>
        <w:numPr>
          <w:ilvl w:val="0"/>
          <w:numId w:val="6"/>
        </w:numPr>
        <w:spacing w:after="60"/>
        <w:jc w:val="both"/>
        <w:rPr>
          <w:rFonts w:ascii="Arial" w:hAnsi="Arial" w:cs="Arial"/>
          <w:sz w:val="22"/>
          <w:szCs w:val="22"/>
        </w:rPr>
      </w:pPr>
      <w:r w:rsidRPr="00993CF6">
        <w:rPr>
          <w:rFonts w:ascii="Arial" w:hAnsi="Arial" w:cs="Arial"/>
          <w:sz w:val="22"/>
          <w:szCs w:val="22"/>
        </w:rPr>
        <w:t xml:space="preserve">University of Nebraska at Omaha (UNO) – </w:t>
      </w:r>
      <w:r w:rsidR="00F47453" w:rsidRPr="00993CF6">
        <w:rPr>
          <w:rFonts w:ascii="Arial" w:hAnsi="Arial" w:cs="Arial"/>
          <w:sz w:val="22"/>
          <w:szCs w:val="22"/>
        </w:rPr>
        <w:t>Deepak Khazanchi</w:t>
      </w:r>
      <w:r w:rsidR="00AD5E11" w:rsidRPr="00993CF6">
        <w:rPr>
          <w:rFonts w:ascii="Arial" w:hAnsi="Arial" w:cs="Arial"/>
          <w:sz w:val="22"/>
          <w:szCs w:val="22"/>
        </w:rPr>
        <w:t xml:space="preserve"> (</w:t>
      </w:r>
      <w:hyperlink r:id="rId21" w:history="1">
        <w:r w:rsidR="00396AF2" w:rsidRPr="00993CF6">
          <w:rPr>
            <w:rStyle w:val="Hyperlink"/>
            <w:rFonts w:ascii="Arial" w:hAnsi="Arial" w:cs="Arial"/>
            <w:sz w:val="22"/>
            <w:szCs w:val="22"/>
          </w:rPr>
          <w:t>khazanchi@unomaha.edu</w:t>
        </w:r>
      </w:hyperlink>
      <w:r w:rsidR="00AD5E11" w:rsidRPr="00993CF6">
        <w:rPr>
          <w:rFonts w:ascii="Arial" w:hAnsi="Arial" w:cs="Arial"/>
          <w:sz w:val="22"/>
          <w:szCs w:val="22"/>
        </w:rPr>
        <w:t>)</w:t>
      </w:r>
    </w:p>
    <w:p w14:paraId="0CAEAE72" w14:textId="60031078" w:rsidR="00A752FE" w:rsidRPr="00993CF6" w:rsidRDefault="00A752FE" w:rsidP="006037B8">
      <w:pPr>
        <w:autoSpaceDE w:val="0"/>
        <w:autoSpaceDN w:val="0"/>
        <w:adjustRightInd w:val="0"/>
        <w:spacing w:before="120" w:after="120" w:line="240" w:lineRule="auto"/>
        <w:jc w:val="both"/>
        <w:rPr>
          <w:rFonts w:ascii="Arial" w:hAnsi="Arial" w:cs="Arial"/>
          <w:bCs/>
          <w:u w:val="single"/>
        </w:rPr>
      </w:pPr>
      <w:r w:rsidRPr="00993CF6">
        <w:rPr>
          <w:rFonts w:ascii="Arial" w:hAnsi="Arial" w:cs="Arial"/>
          <w:b/>
          <w:bCs/>
          <w:color w:val="000000"/>
        </w:rPr>
        <w:t>Application Deadline</w:t>
      </w:r>
      <w:r w:rsidR="00144423" w:rsidRPr="00993CF6">
        <w:rPr>
          <w:rFonts w:ascii="Arial" w:hAnsi="Arial" w:cs="Arial"/>
          <w:b/>
          <w:bCs/>
          <w:color w:val="000000"/>
        </w:rPr>
        <w:t>:</w:t>
      </w:r>
      <w:r w:rsidRPr="00993CF6">
        <w:rPr>
          <w:rFonts w:ascii="Arial" w:hAnsi="Arial" w:cs="Arial"/>
          <w:b/>
          <w:bCs/>
          <w:color w:val="000000"/>
        </w:rPr>
        <w:t xml:space="preserve"> </w:t>
      </w:r>
      <w:r w:rsidRPr="00993CF6">
        <w:rPr>
          <w:rFonts w:ascii="Arial" w:hAnsi="Arial" w:cs="Arial"/>
          <w:bCs/>
        </w:rPr>
        <w:t xml:space="preserve">Applications are due by 5pm </w:t>
      </w:r>
      <w:r w:rsidR="005C1CD5" w:rsidRPr="00993CF6">
        <w:rPr>
          <w:rFonts w:ascii="Arial" w:hAnsi="Arial" w:cs="Arial"/>
          <w:bCs/>
        </w:rPr>
        <w:t>on</w:t>
      </w:r>
      <w:r w:rsidR="009101AF" w:rsidRPr="00993CF6">
        <w:rPr>
          <w:rFonts w:ascii="Arial" w:hAnsi="Arial" w:cs="Arial"/>
          <w:bCs/>
        </w:rPr>
        <w:t xml:space="preserve"> </w:t>
      </w:r>
      <w:r w:rsidR="0052117F">
        <w:rPr>
          <w:rFonts w:ascii="Arial" w:hAnsi="Arial" w:cs="Arial"/>
          <w:bCs/>
          <w:color w:val="C00000"/>
          <w:u w:val="single"/>
        </w:rPr>
        <w:t xml:space="preserve">June </w:t>
      </w:r>
      <w:r w:rsidR="0058299F">
        <w:rPr>
          <w:rFonts w:ascii="Arial" w:hAnsi="Arial" w:cs="Arial"/>
          <w:bCs/>
          <w:color w:val="C00000"/>
          <w:u w:val="single"/>
        </w:rPr>
        <w:t>20</w:t>
      </w:r>
      <w:r w:rsidR="0052117F" w:rsidRPr="0052117F">
        <w:rPr>
          <w:rFonts w:ascii="Arial" w:hAnsi="Arial" w:cs="Arial"/>
          <w:bCs/>
          <w:color w:val="C00000"/>
          <w:u w:val="single"/>
          <w:vertAlign w:val="superscript"/>
        </w:rPr>
        <w:t>th</w:t>
      </w:r>
      <w:r w:rsidR="0052117F">
        <w:rPr>
          <w:rFonts w:ascii="Arial" w:hAnsi="Arial" w:cs="Arial"/>
          <w:bCs/>
          <w:color w:val="C00000"/>
          <w:u w:val="single"/>
        </w:rPr>
        <w:t>, 2022</w:t>
      </w:r>
    </w:p>
    <w:p w14:paraId="44146317" w14:textId="0BC6046A" w:rsidR="00BE3B83" w:rsidRPr="00993CF6" w:rsidRDefault="00BE3B83" w:rsidP="00B56CA4">
      <w:pPr>
        <w:autoSpaceDE w:val="0"/>
        <w:autoSpaceDN w:val="0"/>
        <w:adjustRightInd w:val="0"/>
        <w:spacing w:line="240" w:lineRule="auto"/>
        <w:jc w:val="both"/>
        <w:rPr>
          <w:rFonts w:ascii="Arial" w:hAnsi="Arial" w:cs="Arial"/>
          <w:bCs/>
        </w:rPr>
      </w:pPr>
      <w:r w:rsidRPr="00993CF6">
        <w:rPr>
          <w:rFonts w:ascii="Arial" w:hAnsi="Arial" w:cs="Arial"/>
          <w:b/>
        </w:rPr>
        <w:t>Earliest starting fund date:</w:t>
      </w:r>
      <w:r w:rsidR="009101AF" w:rsidRPr="00993CF6">
        <w:rPr>
          <w:rFonts w:ascii="Arial" w:hAnsi="Arial" w:cs="Arial"/>
          <w:bCs/>
        </w:rPr>
        <w:t xml:space="preserve"> </w:t>
      </w:r>
      <w:r w:rsidR="00092D02" w:rsidRPr="00993CF6">
        <w:rPr>
          <w:rFonts w:ascii="Arial" w:hAnsi="Arial" w:cs="Arial"/>
          <w:bCs/>
        </w:rPr>
        <w:t>July 1</w:t>
      </w:r>
      <w:r w:rsidR="005C1CD5" w:rsidRPr="00993CF6">
        <w:rPr>
          <w:rFonts w:ascii="Arial" w:hAnsi="Arial" w:cs="Arial"/>
          <w:bCs/>
        </w:rPr>
        <w:t>, 2022</w:t>
      </w:r>
    </w:p>
    <w:p w14:paraId="6D26A89C" w14:textId="5758C281" w:rsidR="007414B7" w:rsidRPr="00993CF6" w:rsidRDefault="007414B7" w:rsidP="007414B7">
      <w:pPr>
        <w:spacing w:line="240" w:lineRule="auto"/>
        <w:jc w:val="both"/>
        <w:rPr>
          <w:rFonts w:ascii="Arial" w:hAnsi="Arial" w:cs="Arial"/>
        </w:rPr>
      </w:pPr>
      <w:r w:rsidRPr="00993CF6">
        <w:rPr>
          <w:rFonts w:ascii="Arial" w:hAnsi="Arial" w:cs="Arial"/>
        </w:rPr>
        <w:t xml:space="preserve">Funding will </w:t>
      </w:r>
      <w:r w:rsidR="00791587" w:rsidRPr="00993CF6">
        <w:rPr>
          <w:rFonts w:ascii="Arial" w:hAnsi="Arial" w:cs="Arial"/>
        </w:rPr>
        <w:t>be prioritized based</w:t>
      </w:r>
      <w:r w:rsidRPr="00993CF6">
        <w:rPr>
          <w:rFonts w:ascii="Arial" w:hAnsi="Arial" w:cs="Arial"/>
        </w:rPr>
        <w:t xml:space="preserve"> </w:t>
      </w:r>
      <w:r w:rsidR="00F63972" w:rsidRPr="00993CF6">
        <w:rPr>
          <w:rFonts w:ascii="Arial" w:hAnsi="Arial" w:cs="Arial"/>
        </w:rPr>
        <w:t>on</w:t>
      </w:r>
      <w:r w:rsidR="003868A2">
        <w:rPr>
          <w:rFonts w:ascii="Arial" w:hAnsi="Arial" w:cs="Arial"/>
        </w:rPr>
        <w:t>,</w:t>
      </w:r>
      <w:r w:rsidRPr="00993CF6">
        <w:rPr>
          <w:rFonts w:ascii="Arial" w:hAnsi="Arial" w:cs="Arial"/>
        </w:rPr>
        <w:t xml:space="preserve"> 1) </w:t>
      </w:r>
      <w:r w:rsidR="00791587" w:rsidRPr="00993CF6">
        <w:rPr>
          <w:rFonts w:ascii="Arial" w:hAnsi="Arial" w:cs="Arial"/>
        </w:rPr>
        <w:t>S</w:t>
      </w:r>
      <w:r w:rsidRPr="00993CF6">
        <w:rPr>
          <w:rFonts w:ascii="Arial" w:hAnsi="Arial" w:cs="Arial"/>
        </w:rPr>
        <w:t xml:space="preserve">cientific and technical merit of the proposed project as determined by scientific peer review, 2) </w:t>
      </w:r>
      <w:r w:rsidR="00791587" w:rsidRPr="00993CF6">
        <w:rPr>
          <w:rFonts w:ascii="Arial" w:hAnsi="Arial" w:cs="Arial"/>
        </w:rPr>
        <w:t>A</w:t>
      </w:r>
      <w:r w:rsidRPr="00993CF6">
        <w:rPr>
          <w:rFonts w:ascii="Arial" w:hAnsi="Arial" w:cs="Arial"/>
        </w:rPr>
        <w:t xml:space="preserve">vailability of funds, 3) </w:t>
      </w:r>
      <w:r w:rsidR="00791587" w:rsidRPr="00993CF6">
        <w:rPr>
          <w:rFonts w:ascii="Arial" w:hAnsi="Arial" w:cs="Arial"/>
        </w:rPr>
        <w:t>R</w:t>
      </w:r>
      <w:r w:rsidRPr="00993CF6">
        <w:rPr>
          <w:rFonts w:ascii="Arial" w:hAnsi="Arial" w:cs="Arial"/>
        </w:rPr>
        <w:t xml:space="preserve">elevance of the proposed project to the Great Plains IDeA-CTR program priorities, and 4) </w:t>
      </w:r>
      <w:r w:rsidR="00791587" w:rsidRPr="00993CF6">
        <w:rPr>
          <w:rFonts w:ascii="Arial" w:hAnsi="Arial" w:cs="Arial"/>
        </w:rPr>
        <w:t>NIGMS a</w:t>
      </w:r>
      <w:r w:rsidRPr="00993CF6">
        <w:rPr>
          <w:rFonts w:ascii="Arial" w:hAnsi="Arial" w:cs="Arial"/>
        </w:rPr>
        <w:t>pproval</w:t>
      </w:r>
      <w:r w:rsidR="00791587" w:rsidRPr="00993CF6">
        <w:rPr>
          <w:rFonts w:ascii="Arial" w:hAnsi="Arial" w:cs="Arial"/>
        </w:rPr>
        <w:t xml:space="preserve"> of the proposal</w:t>
      </w:r>
      <w:r w:rsidRPr="00993CF6">
        <w:rPr>
          <w:rFonts w:ascii="Arial" w:hAnsi="Arial" w:cs="Arial"/>
        </w:rPr>
        <w:t xml:space="preserve">. </w:t>
      </w:r>
    </w:p>
    <w:p w14:paraId="2F10A427" w14:textId="77777777" w:rsidR="00DA3178" w:rsidRDefault="007414B7" w:rsidP="006037B8">
      <w:pPr>
        <w:spacing w:before="120" w:line="240" w:lineRule="auto"/>
        <w:jc w:val="both"/>
        <w:rPr>
          <w:rFonts w:ascii="Arial" w:hAnsi="Arial" w:cs="Arial"/>
        </w:rPr>
      </w:pPr>
      <w:r w:rsidRPr="00993CF6">
        <w:rPr>
          <w:rFonts w:ascii="Arial" w:hAnsi="Arial" w:cs="Arial"/>
          <w:b/>
          <w:bCs/>
        </w:rPr>
        <w:t xml:space="preserve">Funding: </w:t>
      </w:r>
      <w:r w:rsidRPr="00993CF6">
        <w:rPr>
          <w:rFonts w:ascii="Arial" w:hAnsi="Arial" w:cs="Arial"/>
        </w:rPr>
        <w:t xml:space="preserve">We will award </w:t>
      </w:r>
      <w:r w:rsidR="00791587" w:rsidRPr="00993CF6">
        <w:rPr>
          <w:rFonts w:ascii="Arial" w:hAnsi="Arial" w:cs="Arial"/>
        </w:rPr>
        <w:t>one</w:t>
      </w:r>
      <w:r w:rsidRPr="00993CF6">
        <w:rPr>
          <w:rFonts w:ascii="Arial" w:hAnsi="Arial" w:cs="Arial"/>
        </w:rPr>
        <w:t xml:space="preserve"> </w:t>
      </w:r>
      <w:r w:rsidR="00791587" w:rsidRPr="00993CF6">
        <w:rPr>
          <w:rFonts w:ascii="Arial" w:hAnsi="Arial" w:cs="Arial"/>
        </w:rPr>
        <w:t>nominee/applicant with</w:t>
      </w:r>
      <w:r w:rsidRPr="00993CF6">
        <w:rPr>
          <w:rFonts w:ascii="Arial" w:hAnsi="Arial" w:cs="Arial"/>
        </w:rPr>
        <w:t xml:space="preserve"> </w:t>
      </w:r>
      <w:r w:rsidR="006E501E" w:rsidRPr="00993CF6">
        <w:rPr>
          <w:rFonts w:ascii="Arial" w:hAnsi="Arial" w:cs="Arial"/>
        </w:rPr>
        <w:t xml:space="preserve">salary support of up to 50% FTE (25% supported by NIGMS and 25% supported by the applicant’s institution, including fringe benefits consistent with the applicant’s institution) as well as up to $25,000 annually to support preliminary research efforts </w:t>
      </w:r>
      <w:r w:rsidR="00791587" w:rsidRPr="00993CF6">
        <w:rPr>
          <w:rFonts w:ascii="Arial" w:hAnsi="Arial" w:cs="Arial"/>
        </w:rPr>
        <w:t xml:space="preserve">or professional development </w:t>
      </w:r>
      <w:r w:rsidR="006E501E" w:rsidRPr="00993CF6">
        <w:rPr>
          <w:rFonts w:ascii="Arial" w:hAnsi="Arial" w:cs="Arial"/>
        </w:rPr>
        <w:t>for up to four years.</w:t>
      </w:r>
    </w:p>
    <w:p w14:paraId="2038CC63" w14:textId="4958F274" w:rsidR="00A752FE" w:rsidRPr="00993CF6" w:rsidRDefault="006522B5" w:rsidP="00CD4C4F">
      <w:pPr>
        <w:spacing w:before="120" w:after="120" w:line="240" w:lineRule="auto"/>
        <w:jc w:val="both"/>
        <w:rPr>
          <w:rFonts w:ascii="Arial" w:hAnsi="Arial" w:cs="Arial"/>
          <w:b/>
          <w:bCs/>
        </w:rPr>
      </w:pPr>
      <w:r w:rsidRPr="00993CF6">
        <w:rPr>
          <w:rFonts w:ascii="Arial" w:hAnsi="Arial" w:cs="Arial"/>
          <w:b/>
          <w:bCs/>
        </w:rPr>
        <w:t xml:space="preserve">Application </w:t>
      </w:r>
      <w:r w:rsidR="004574E8" w:rsidRPr="00993CF6">
        <w:rPr>
          <w:rFonts w:ascii="Arial" w:hAnsi="Arial" w:cs="Arial"/>
          <w:b/>
          <w:bCs/>
        </w:rPr>
        <w:t>Requirements</w:t>
      </w:r>
      <w:r w:rsidR="00A752FE" w:rsidRPr="00993CF6">
        <w:rPr>
          <w:rFonts w:ascii="Arial" w:hAnsi="Arial" w:cs="Arial"/>
          <w:b/>
          <w:bCs/>
        </w:rPr>
        <w:t xml:space="preserve">: </w:t>
      </w:r>
      <w:r w:rsidR="000402EF" w:rsidRPr="000402EF">
        <w:rPr>
          <w:rFonts w:ascii="Arial" w:hAnsi="Arial" w:cs="Arial"/>
        </w:rPr>
        <w:t>We anticipate that</w:t>
      </w:r>
      <w:r w:rsidR="000402EF">
        <w:rPr>
          <w:rFonts w:ascii="Arial" w:hAnsi="Arial" w:cs="Arial"/>
          <w:b/>
          <w:bCs/>
        </w:rPr>
        <w:t xml:space="preserve"> </w:t>
      </w:r>
      <w:r w:rsidR="000402EF" w:rsidRPr="00993CF6">
        <w:rPr>
          <w:rFonts w:ascii="Arial" w:hAnsi="Arial" w:cs="Arial"/>
        </w:rPr>
        <w:t>the nominee/applicant will work closely with the nominator and mentor(s) on the preparation of this application. Your institutional program leader is also available for consultation and should read your materials. See institutional representatives listed</w:t>
      </w:r>
      <w:r w:rsidR="000402EF">
        <w:rPr>
          <w:rFonts w:ascii="Arial" w:hAnsi="Arial" w:cs="Arial"/>
        </w:rPr>
        <w:t xml:space="preserve"> above. </w:t>
      </w:r>
    </w:p>
    <w:p w14:paraId="4BF81863" w14:textId="4158F8CE" w:rsidR="00652270" w:rsidRDefault="00652270" w:rsidP="00652270">
      <w:pPr>
        <w:pStyle w:val="ListParagraph"/>
        <w:numPr>
          <w:ilvl w:val="0"/>
          <w:numId w:val="2"/>
        </w:numPr>
        <w:tabs>
          <w:tab w:val="left" w:pos="720"/>
          <w:tab w:val="left" w:pos="1080"/>
          <w:tab w:val="left" w:pos="1440"/>
        </w:tabs>
        <w:jc w:val="both"/>
        <w:outlineLvl w:val="0"/>
        <w:rPr>
          <w:rFonts w:ascii="Arial" w:hAnsi="Arial" w:cs="Arial"/>
          <w:sz w:val="22"/>
          <w:szCs w:val="22"/>
        </w:rPr>
      </w:pPr>
      <w:r w:rsidRPr="00993CF6">
        <w:rPr>
          <w:rFonts w:ascii="Arial" w:hAnsi="Arial" w:cs="Arial"/>
          <w:sz w:val="22"/>
          <w:szCs w:val="22"/>
        </w:rPr>
        <w:t>The application is to be submitted on behalf of the scholar nominee/applicant by a research</w:t>
      </w:r>
      <w:r w:rsidR="00317366">
        <w:rPr>
          <w:rFonts w:ascii="Arial" w:hAnsi="Arial" w:cs="Arial"/>
          <w:sz w:val="22"/>
          <w:szCs w:val="22"/>
        </w:rPr>
        <w:t xml:space="preserve">/ </w:t>
      </w:r>
      <w:r w:rsidRPr="00993CF6">
        <w:rPr>
          <w:rFonts w:ascii="Arial" w:hAnsi="Arial" w:cs="Arial"/>
          <w:sz w:val="22"/>
          <w:szCs w:val="22"/>
        </w:rPr>
        <w:t>administrative leader (e.g., appropriate Division Chief, Department Chair and/or Dean). This letter will confirm that the nominee/applicant will have 50% or more protected time for research (with at least 25% FTE coming from their institution), if selected, throughout the training period (which will be re-assessed annually).</w:t>
      </w:r>
    </w:p>
    <w:p w14:paraId="73D5C34F" w14:textId="1C7C0FDF" w:rsidR="00355D9B" w:rsidRPr="00355D9B" w:rsidRDefault="00355D9B" w:rsidP="00355D9B">
      <w:pPr>
        <w:pStyle w:val="ListParagraph"/>
        <w:numPr>
          <w:ilvl w:val="0"/>
          <w:numId w:val="2"/>
        </w:numPr>
        <w:tabs>
          <w:tab w:val="left" w:pos="540"/>
          <w:tab w:val="left" w:pos="630"/>
          <w:tab w:val="left" w:pos="810"/>
          <w:tab w:val="left" w:pos="1440"/>
        </w:tabs>
        <w:jc w:val="both"/>
        <w:outlineLvl w:val="0"/>
        <w:rPr>
          <w:rFonts w:ascii="Arial" w:hAnsi="Arial" w:cs="Arial"/>
          <w:sz w:val="22"/>
          <w:szCs w:val="22"/>
        </w:rPr>
      </w:pPr>
      <w:bookmarkStart w:id="1" w:name="_Hlk81779229"/>
      <w:r w:rsidRPr="00993CF6">
        <w:rPr>
          <w:rFonts w:ascii="Arial" w:hAnsi="Arial" w:cs="Arial"/>
          <w:color w:val="000000" w:themeColor="text1"/>
          <w:sz w:val="22"/>
          <w:szCs w:val="22"/>
        </w:rPr>
        <w:t xml:space="preserve">Nominees/applicants </w:t>
      </w:r>
      <w:r w:rsidRPr="000327E8">
        <w:rPr>
          <w:rFonts w:ascii="Arial" w:hAnsi="Arial" w:cs="Arial"/>
          <w:color w:val="000000" w:themeColor="text1"/>
          <w:sz w:val="22"/>
          <w:szCs w:val="22"/>
          <w:u w:val="single"/>
        </w:rPr>
        <w:t>must</w:t>
      </w:r>
      <w:r w:rsidRPr="00993CF6">
        <w:rPr>
          <w:rFonts w:ascii="Arial" w:hAnsi="Arial" w:cs="Arial"/>
          <w:color w:val="000000" w:themeColor="text1"/>
          <w:sz w:val="22"/>
          <w:szCs w:val="22"/>
        </w:rPr>
        <w:t xml:space="preserve"> consult with a biostatistician in preparation of the </w:t>
      </w:r>
      <w:r w:rsidRPr="00993CF6">
        <w:rPr>
          <w:rFonts w:ascii="Arial" w:hAnsi="Arial" w:cs="Arial"/>
          <w:color w:val="000000" w:themeColor="text1"/>
          <w:sz w:val="22"/>
          <w:szCs w:val="22"/>
          <w:u w:val="single"/>
        </w:rPr>
        <w:t>full application</w:t>
      </w:r>
      <w:r w:rsidRPr="00993CF6">
        <w:rPr>
          <w:rFonts w:ascii="Arial" w:hAnsi="Arial" w:cs="Arial"/>
          <w:color w:val="000000" w:themeColor="text1"/>
          <w:sz w:val="22"/>
          <w:szCs w:val="22"/>
        </w:rPr>
        <w:t xml:space="preserve">. If a biostatistician or other statistical support is not available at your institution, or you are located at UNMC, </w:t>
      </w:r>
      <w:r w:rsidRPr="00993CF6">
        <w:rPr>
          <w:rFonts w:ascii="Arial" w:hAnsi="Arial" w:cs="Arial"/>
          <w:color w:val="000000"/>
          <w:sz w:val="22"/>
          <w:szCs w:val="22"/>
        </w:rPr>
        <w:t xml:space="preserve">please complete a request for services through CCORDA, </w:t>
      </w:r>
      <w:hyperlink r:id="rId22" w:history="1">
        <w:r w:rsidRPr="00993CF6">
          <w:rPr>
            <w:rStyle w:val="Hyperlink"/>
            <w:rFonts w:ascii="Arial" w:eastAsia="Batang" w:hAnsi="Arial" w:cs="Arial"/>
            <w:sz w:val="22"/>
            <w:szCs w:val="22"/>
          </w:rPr>
          <w:t>here</w:t>
        </w:r>
      </w:hyperlink>
      <w:r w:rsidRPr="00993CF6">
        <w:rPr>
          <w:rFonts w:ascii="Arial" w:hAnsi="Arial" w:cs="Arial"/>
          <w:color w:val="000000"/>
          <w:sz w:val="22"/>
          <w:szCs w:val="22"/>
        </w:rPr>
        <w:t xml:space="preserve">, so that we can identify the appropriate Biostatistics, Epidemiology &amp; Research Design (BERD) consultant for your work. </w:t>
      </w:r>
      <w:r w:rsidRPr="00993CF6">
        <w:rPr>
          <w:rFonts w:ascii="Arial" w:hAnsi="Arial" w:cs="Arial"/>
          <w:color w:val="000000"/>
          <w:sz w:val="22"/>
          <w:szCs w:val="22"/>
          <w:u w:val="single"/>
        </w:rPr>
        <w:t>Projects must be reviewed by a biostatistician prior to submission</w:t>
      </w:r>
      <w:r w:rsidRPr="00993CF6">
        <w:rPr>
          <w:rFonts w:ascii="Arial" w:hAnsi="Arial" w:cs="Arial"/>
          <w:color w:val="000000"/>
          <w:sz w:val="22"/>
          <w:szCs w:val="22"/>
        </w:rPr>
        <w:t xml:space="preserve">. If you have questions, please contact </w:t>
      </w:r>
      <w:hyperlink r:id="rId23" w:history="1">
        <w:r w:rsidRPr="00993CF6">
          <w:rPr>
            <w:rStyle w:val="Hyperlink"/>
            <w:rFonts w:ascii="Arial" w:hAnsi="Arial" w:cs="Arial"/>
            <w:sz w:val="22"/>
            <w:szCs w:val="22"/>
          </w:rPr>
          <w:t>Dr. Fang Yu</w:t>
        </w:r>
      </w:hyperlink>
      <w:r w:rsidRPr="00993CF6">
        <w:rPr>
          <w:rStyle w:val="Hyperlink"/>
          <w:rFonts w:ascii="Arial" w:hAnsi="Arial" w:cs="Arial"/>
          <w:sz w:val="22"/>
          <w:szCs w:val="22"/>
        </w:rPr>
        <w:t>,</w:t>
      </w:r>
      <w:r w:rsidRPr="00993CF6">
        <w:rPr>
          <w:rFonts w:ascii="Arial" w:hAnsi="Arial" w:cs="Arial"/>
          <w:color w:val="000000"/>
          <w:sz w:val="22"/>
          <w:szCs w:val="22"/>
        </w:rPr>
        <w:t xml:space="preserve"> or call 402-559-9436. </w:t>
      </w:r>
      <w:bookmarkStart w:id="2" w:name="_Hlk99705904"/>
      <w:r w:rsidRPr="00993CF6">
        <w:rPr>
          <w:rFonts w:ascii="Arial" w:eastAsiaTheme="minorHAnsi" w:hAnsi="Arial" w:cs="Arial"/>
          <w:color w:val="000000"/>
          <w:sz w:val="22"/>
          <w:szCs w:val="22"/>
        </w:rPr>
        <w:t>There is no need to budget the statistician</w:t>
      </w:r>
      <w:r w:rsidR="008F6710">
        <w:rPr>
          <w:rFonts w:ascii="Arial" w:eastAsiaTheme="minorHAnsi" w:hAnsi="Arial" w:cs="Arial"/>
          <w:color w:val="000000"/>
          <w:sz w:val="22"/>
          <w:szCs w:val="22"/>
        </w:rPr>
        <w:t>’s</w:t>
      </w:r>
      <w:r w:rsidRPr="00993CF6">
        <w:rPr>
          <w:rFonts w:ascii="Arial" w:eastAsiaTheme="minorHAnsi" w:hAnsi="Arial" w:cs="Arial"/>
          <w:color w:val="000000"/>
          <w:sz w:val="22"/>
          <w:szCs w:val="22"/>
        </w:rPr>
        <w:t xml:space="preserve"> time for your proposal. The BERD Core is funded to support investigators </w:t>
      </w:r>
      <w:r w:rsidR="004B5593">
        <w:rPr>
          <w:rFonts w:ascii="Arial" w:eastAsiaTheme="minorHAnsi" w:hAnsi="Arial" w:cs="Arial"/>
          <w:color w:val="000000"/>
          <w:sz w:val="22"/>
          <w:szCs w:val="22"/>
        </w:rPr>
        <w:t>i</w:t>
      </w:r>
      <w:r w:rsidRPr="00993CF6">
        <w:rPr>
          <w:rFonts w:ascii="Arial" w:eastAsiaTheme="minorHAnsi" w:hAnsi="Arial" w:cs="Arial"/>
          <w:color w:val="000000"/>
          <w:sz w:val="22"/>
          <w:szCs w:val="22"/>
        </w:rPr>
        <w:t xml:space="preserve">n developing </w:t>
      </w:r>
      <w:bookmarkEnd w:id="1"/>
      <w:bookmarkEnd w:id="2"/>
      <w:r w:rsidR="004B5593">
        <w:rPr>
          <w:rFonts w:ascii="Arial" w:eastAsiaTheme="minorHAnsi" w:hAnsi="Arial" w:cs="Arial"/>
          <w:color w:val="000000"/>
          <w:sz w:val="22"/>
          <w:szCs w:val="22"/>
        </w:rPr>
        <w:t>their applications for this award.</w:t>
      </w:r>
    </w:p>
    <w:p w14:paraId="47EE2867" w14:textId="4D16F90F" w:rsidR="00AD6A64" w:rsidRPr="004D06B9" w:rsidRDefault="00AD6A64" w:rsidP="00AD6A64">
      <w:pPr>
        <w:pStyle w:val="ListParagraph"/>
        <w:numPr>
          <w:ilvl w:val="0"/>
          <w:numId w:val="2"/>
        </w:numPr>
        <w:rPr>
          <w:rFonts w:ascii="Arial" w:hAnsi="Arial" w:cs="Arial"/>
        </w:rPr>
      </w:pPr>
      <w:r w:rsidRPr="004D06B9">
        <w:rPr>
          <w:rFonts w:ascii="Arial" w:hAnsi="Arial" w:cs="Arial"/>
        </w:rPr>
        <w:t xml:space="preserve">Nominees/applicants </w:t>
      </w:r>
      <w:r w:rsidRPr="004D06B9">
        <w:rPr>
          <w:rFonts w:ascii="Arial" w:hAnsi="Arial" w:cs="Arial"/>
          <w:u w:val="single"/>
        </w:rPr>
        <w:t>must</w:t>
      </w:r>
      <w:r w:rsidRPr="004D06B9">
        <w:rPr>
          <w:rFonts w:ascii="Arial" w:hAnsi="Arial" w:cs="Arial"/>
        </w:rPr>
        <w:t xml:space="preserve"> also consult with the </w:t>
      </w:r>
      <w:r w:rsidR="00CF1CC4" w:rsidRPr="004D06B9">
        <w:rPr>
          <w:rFonts w:ascii="Arial" w:hAnsi="Arial" w:cs="Arial"/>
        </w:rPr>
        <w:t xml:space="preserve">Bioinformatics, </w:t>
      </w:r>
      <w:r w:rsidRPr="004D06B9">
        <w:rPr>
          <w:rFonts w:ascii="Arial" w:hAnsi="Arial" w:cs="Arial"/>
        </w:rPr>
        <w:t>Biomedical Informatics</w:t>
      </w:r>
      <w:r w:rsidR="00CF1CC4" w:rsidRPr="004D06B9">
        <w:rPr>
          <w:rFonts w:ascii="Arial" w:hAnsi="Arial" w:cs="Arial"/>
        </w:rPr>
        <w:t xml:space="preserve"> and </w:t>
      </w:r>
      <w:r w:rsidR="00965510" w:rsidRPr="004D06B9">
        <w:rPr>
          <w:rFonts w:ascii="Arial" w:hAnsi="Arial" w:cs="Arial"/>
        </w:rPr>
        <w:t>Cyberinfrastructure (</w:t>
      </w:r>
      <w:r w:rsidRPr="004D06B9">
        <w:rPr>
          <w:rFonts w:ascii="Arial" w:hAnsi="Arial" w:cs="Arial"/>
        </w:rPr>
        <w:t xml:space="preserve">BIBCE) Core. Please reach out to </w:t>
      </w:r>
      <w:hyperlink r:id="rId24" w:history="1">
        <w:r w:rsidRPr="00E5166E">
          <w:rPr>
            <w:rStyle w:val="Hyperlink"/>
            <w:rFonts w:ascii="Arial" w:hAnsi="Arial" w:cs="Arial"/>
          </w:rPr>
          <w:t>Jerrod Anzalone</w:t>
        </w:r>
      </w:hyperlink>
      <w:r w:rsidRPr="004D06B9">
        <w:rPr>
          <w:rFonts w:ascii="Arial" w:hAnsi="Arial" w:cs="Arial"/>
        </w:rPr>
        <w:t xml:space="preserve"> to set up a consultation. There is no need to budget this consultation in your proposal as the BIBCE Core is funded to support the investigators in developing their applications for this award.</w:t>
      </w:r>
    </w:p>
    <w:p w14:paraId="3E05BD31" w14:textId="653E0A97" w:rsidR="00A752FE" w:rsidRPr="00993CF6" w:rsidRDefault="00186F73" w:rsidP="00B56CA4">
      <w:pPr>
        <w:pStyle w:val="ListParagraph"/>
        <w:numPr>
          <w:ilvl w:val="0"/>
          <w:numId w:val="2"/>
        </w:numPr>
        <w:tabs>
          <w:tab w:val="left" w:pos="720"/>
          <w:tab w:val="left" w:pos="1080"/>
          <w:tab w:val="left" w:pos="1440"/>
        </w:tabs>
        <w:jc w:val="both"/>
        <w:outlineLvl w:val="0"/>
        <w:rPr>
          <w:rFonts w:ascii="Arial" w:hAnsi="Arial" w:cs="Arial"/>
          <w:sz w:val="22"/>
          <w:szCs w:val="22"/>
        </w:rPr>
      </w:pPr>
      <w:r w:rsidRPr="00993CF6">
        <w:rPr>
          <w:rFonts w:ascii="Arial" w:hAnsi="Arial" w:cs="Arial"/>
          <w:sz w:val="22"/>
          <w:szCs w:val="22"/>
        </w:rPr>
        <w:t>Full curriculum vitae (CV) of</w:t>
      </w:r>
      <w:r w:rsidR="00A752FE" w:rsidRPr="00993CF6">
        <w:rPr>
          <w:rFonts w:ascii="Arial" w:hAnsi="Arial" w:cs="Arial"/>
          <w:sz w:val="22"/>
          <w:szCs w:val="22"/>
        </w:rPr>
        <w:t xml:space="preserve"> applicant</w:t>
      </w:r>
      <w:r w:rsidR="002D7285" w:rsidRPr="00993CF6">
        <w:rPr>
          <w:rFonts w:ascii="Arial" w:hAnsi="Arial" w:cs="Arial"/>
          <w:sz w:val="22"/>
          <w:szCs w:val="22"/>
        </w:rPr>
        <w:t xml:space="preserve"> (</w:t>
      </w:r>
      <w:r w:rsidR="00CF1A7E" w:rsidRPr="00993CF6">
        <w:rPr>
          <w:rFonts w:ascii="Arial" w:hAnsi="Arial" w:cs="Arial"/>
          <w:sz w:val="22"/>
          <w:szCs w:val="22"/>
        </w:rPr>
        <w:t xml:space="preserve">NIH </w:t>
      </w:r>
      <w:r w:rsidR="0001534A" w:rsidRPr="00993CF6">
        <w:rPr>
          <w:rFonts w:ascii="Arial" w:hAnsi="Arial" w:cs="Arial"/>
          <w:sz w:val="22"/>
          <w:szCs w:val="22"/>
        </w:rPr>
        <w:t>b</w:t>
      </w:r>
      <w:r w:rsidR="002D7285" w:rsidRPr="00993CF6">
        <w:rPr>
          <w:rFonts w:ascii="Arial" w:hAnsi="Arial" w:cs="Arial"/>
          <w:sz w:val="22"/>
          <w:szCs w:val="22"/>
        </w:rPr>
        <w:t>iosketch not acceptable)</w:t>
      </w:r>
      <w:r w:rsidR="00652270" w:rsidRPr="00993CF6">
        <w:rPr>
          <w:rFonts w:ascii="Arial" w:hAnsi="Arial" w:cs="Arial"/>
          <w:sz w:val="22"/>
          <w:szCs w:val="22"/>
        </w:rPr>
        <w:t>.</w:t>
      </w:r>
    </w:p>
    <w:p w14:paraId="7ECADEDA" w14:textId="1F066382" w:rsidR="00824F2A" w:rsidRPr="00993CF6" w:rsidRDefault="00A752FE" w:rsidP="00514103">
      <w:pPr>
        <w:pStyle w:val="ListParagraph"/>
        <w:numPr>
          <w:ilvl w:val="0"/>
          <w:numId w:val="2"/>
        </w:numPr>
        <w:tabs>
          <w:tab w:val="left" w:pos="720"/>
          <w:tab w:val="left" w:pos="1080"/>
          <w:tab w:val="left" w:pos="1440"/>
        </w:tabs>
        <w:spacing w:before="20"/>
        <w:jc w:val="both"/>
        <w:outlineLvl w:val="0"/>
        <w:rPr>
          <w:rFonts w:ascii="Arial" w:eastAsia="Batang" w:hAnsi="Arial" w:cs="Arial"/>
          <w:color w:val="000000"/>
          <w:sz w:val="22"/>
          <w:szCs w:val="22"/>
          <w:u w:val="single"/>
        </w:rPr>
      </w:pPr>
      <w:r w:rsidRPr="00993CF6">
        <w:rPr>
          <w:rFonts w:ascii="Arial" w:hAnsi="Arial" w:cs="Arial"/>
          <w:color w:val="000000"/>
          <w:sz w:val="22"/>
          <w:szCs w:val="22"/>
        </w:rPr>
        <w:t xml:space="preserve">NIH biosketch </w:t>
      </w:r>
      <w:r w:rsidR="00F863BB" w:rsidRPr="00993CF6">
        <w:rPr>
          <w:rFonts w:ascii="Arial" w:hAnsi="Arial" w:cs="Arial"/>
          <w:color w:val="000000"/>
          <w:sz w:val="22"/>
          <w:szCs w:val="22"/>
        </w:rPr>
        <w:t xml:space="preserve">to include other support </w:t>
      </w:r>
      <w:r w:rsidRPr="00993CF6">
        <w:rPr>
          <w:rFonts w:ascii="Arial" w:hAnsi="Arial" w:cs="Arial"/>
          <w:color w:val="000000"/>
          <w:sz w:val="22"/>
          <w:szCs w:val="22"/>
        </w:rPr>
        <w:t xml:space="preserve">of the proposed primary mentor </w:t>
      </w:r>
      <w:r w:rsidR="00027373" w:rsidRPr="00993CF6">
        <w:rPr>
          <w:rFonts w:ascii="Arial" w:hAnsi="Arial" w:cs="Arial"/>
          <w:color w:val="000000"/>
          <w:sz w:val="22"/>
          <w:szCs w:val="22"/>
        </w:rPr>
        <w:t xml:space="preserve">and </w:t>
      </w:r>
      <w:r w:rsidR="009171DC" w:rsidRPr="00993CF6">
        <w:rPr>
          <w:rFonts w:ascii="Arial" w:hAnsi="Arial" w:cs="Arial"/>
          <w:color w:val="000000"/>
          <w:sz w:val="22"/>
          <w:szCs w:val="22"/>
        </w:rPr>
        <w:t xml:space="preserve">the </w:t>
      </w:r>
      <w:r w:rsidR="00027373" w:rsidRPr="00993CF6">
        <w:rPr>
          <w:rFonts w:ascii="Arial" w:hAnsi="Arial" w:cs="Arial"/>
          <w:color w:val="000000"/>
          <w:sz w:val="22"/>
          <w:szCs w:val="22"/>
        </w:rPr>
        <w:t>mentoring team</w:t>
      </w:r>
      <w:r w:rsidR="003A6D8A" w:rsidRPr="00993CF6">
        <w:rPr>
          <w:rFonts w:ascii="Arial" w:hAnsi="Arial" w:cs="Arial"/>
          <w:color w:val="000000"/>
          <w:sz w:val="22"/>
          <w:szCs w:val="22"/>
        </w:rPr>
        <w:t xml:space="preserve"> (a minimum of two mentors)</w:t>
      </w:r>
      <w:r w:rsidR="00027373" w:rsidRPr="00993CF6">
        <w:rPr>
          <w:rFonts w:ascii="Arial" w:hAnsi="Arial" w:cs="Arial"/>
          <w:color w:val="000000"/>
          <w:sz w:val="22"/>
          <w:szCs w:val="22"/>
        </w:rPr>
        <w:t>.</w:t>
      </w:r>
    </w:p>
    <w:p w14:paraId="56184ECE" w14:textId="6A25244B" w:rsidR="007366B0" w:rsidRPr="00993CF6" w:rsidRDefault="0068573F" w:rsidP="00514103">
      <w:pPr>
        <w:pStyle w:val="ListParagraph"/>
        <w:numPr>
          <w:ilvl w:val="0"/>
          <w:numId w:val="2"/>
        </w:numPr>
        <w:tabs>
          <w:tab w:val="left" w:pos="720"/>
          <w:tab w:val="left" w:pos="1080"/>
          <w:tab w:val="left" w:pos="1440"/>
        </w:tabs>
        <w:spacing w:before="20"/>
        <w:jc w:val="both"/>
        <w:outlineLvl w:val="0"/>
        <w:rPr>
          <w:rStyle w:val="Hyperlink"/>
          <w:rFonts w:ascii="Arial" w:eastAsia="Batang" w:hAnsi="Arial" w:cs="Arial"/>
          <w:color w:val="000000"/>
          <w:sz w:val="22"/>
          <w:szCs w:val="22"/>
        </w:rPr>
      </w:pPr>
      <w:r w:rsidRPr="00993CF6">
        <w:rPr>
          <w:rFonts w:ascii="Arial" w:hAnsi="Arial" w:cs="Arial"/>
          <w:color w:val="000000"/>
          <w:sz w:val="22"/>
          <w:szCs w:val="22"/>
        </w:rPr>
        <w:lastRenderedPageBreak/>
        <w:t xml:space="preserve">NIH Face Page (download and </w:t>
      </w:r>
      <w:r w:rsidRPr="00993CF6">
        <w:rPr>
          <w:rFonts w:ascii="Arial" w:hAnsi="Arial" w:cs="Arial"/>
          <w:sz w:val="22"/>
          <w:szCs w:val="22"/>
        </w:rPr>
        <w:t>complete Form Page 1</w:t>
      </w:r>
      <w:r w:rsidR="00696512" w:rsidRPr="00993CF6">
        <w:rPr>
          <w:rFonts w:ascii="Arial" w:hAnsi="Arial" w:cs="Arial"/>
          <w:sz w:val="22"/>
          <w:szCs w:val="22"/>
        </w:rPr>
        <w:t>,</w:t>
      </w:r>
      <w:r w:rsidRPr="00993CF6">
        <w:rPr>
          <w:rFonts w:ascii="Arial" w:hAnsi="Arial" w:cs="Arial"/>
          <w:sz w:val="22"/>
          <w:szCs w:val="22"/>
        </w:rPr>
        <w:t xml:space="preserve"> </w:t>
      </w:r>
      <w:hyperlink r:id="rId25" w:history="1">
        <w:r w:rsidRPr="00993CF6">
          <w:rPr>
            <w:rStyle w:val="Hyperlink"/>
            <w:rFonts w:ascii="Arial" w:hAnsi="Arial" w:cs="Arial"/>
            <w:sz w:val="22"/>
            <w:szCs w:val="22"/>
          </w:rPr>
          <w:t>here</w:t>
        </w:r>
      </w:hyperlink>
      <w:r w:rsidRPr="00993CF6">
        <w:rPr>
          <w:rFonts w:ascii="Arial" w:hAnsi="Arial" w:cs="Arial"/>
          <w:color w:val="000000"/>
          <w:sz w:val="22"/>
          <w:szCs w:val="22"/>
        </w:rPr>
        <w:t xml:space="preserve">). </w:t>
      </w:r>
      <w:r w:rsidR="00324E21" w:rsidRPr="00993CF6">
        <w:rPr>
          <w:rFonts w:ascii="Arial" w:hAnsi="Arial" w:cs="Arial"/>
          <w:color w:val="000000"/>
          <w:sz w:val="22"/>
          <w:szCs w:val="22"/>
        </w:rPr>
        <w:t xml:space="preserve">If the </w:t>
      </w:r>
      <w:r w:rsidR="00652270" w:rsidRPr="00993CF6">
        <w:rPr>
          <w:rFonts w:ascii="Arial" w:hAnsi="Arial" w:cs="Arial"/>
          <w:color w:val="000000"/>
          <w:sz w:val="22"/>
          <w:szCs w:val="22"/>
        </w:rPr>
        <w:t>nominee/</w:t>
      </w:r>
      <w:r w:rsidR="00324E21" w:rsidRPr="00993CF6">
        <w:rPr>
          <w:rFonts w:ascii="Arial" w:hAnsi="Arial" w:cs="Arial"/>
          <w:color w:val="000000"/>
          <w:sz w:val="22"/>
          <w:szCs w:val="22"/>
        </w:rPr>
        <w:t xml:space="preserve">applicant is from UNMC, </w:t>
      </w:r>
      <w:r w:rsidR="00324E21" w:rsidRPr="00993CF6">
        <w:rPr>
          <w:rStyle w:val="Hyperlink"/>
          <w:rFonts w:ascii="Arial" w:hAnsi="Arial" w:cs="Arial"/>
          <w:color w:val="auto"/>
          <w:sz w:val="22"/>
          <w:szCs w:val="22"/>
          <w:u w:val="none"/>
        </w:rPr>
        <w:t>t</w:t>
      </w:r>
      <w:r w:rsidRPr="00993CF6">
        <w:rPr>
          <w:rStyle w:val="Hyperlink"/>
          <w:rFonts w:ascii="Arial" w:hAnsi="Arial" w:cs="Arial"/>
          <w:color w:val="auto"/>
          <w:sz w:val="22"/>
          <w:szCs w:val="22"/>
          <w:u w:val="none"/>
        </w:rPr>
        <w:t xml:space="preserve">his </w:t>
      </w:r>
      <w:r w:rsidR="00277A72" w:rsidRPr="00993CF6">
        <w:rPr>
          <w:rStyle w:val="Hyperlink"/>
          <w:rFonts w:ascii="Arial" w:hAnsi="Arial" w:cs="Arial"/>
          <w:color w:val="auto"/>
          <w:sz w:val="22"/>
          <w:szCs w:val="22"/>
          <w:u w:val="none"/>
        </w:rPr>
        <w:t xml:space="preserve">form </w:t>
      </w:r>
      <w:r w:rsidRPr="00993CF6">
        <w:rPr>
          <w:rStyle w:val="Hyperlink"/>
          <w:rFonts w:ascii="Arial" w:hAnsi="Arial" w:cs="Arial"/>
          <w:color w:val="auto"/>
          <w:sz w:val="22"/>
          <w:szCs w:val="22"/>
        </w:rPr>
        <w:t>does not</w:t>
      </w:r>
      <w:r w:rsidRPr="00993CF6">
        <w:rPr>
          <w:rStyle w:val="Hyperlink"/>
          <w:rFonts w:ascii="Arial" w:hAnsi="Arial" w:cs="Arial"/>
          <w:color w:val="auto"/>
          <w:sz w:val="22"/>
          <w:szCs w:val="22"/>
          <w:u w:val="none"/>
        </w:rPr>
        <w:t xml:space="preserve"> need to be signed by an institutional official</w:t>
      </w:r>
      <w:r w:rsidR="00B0645D" w:rsidRPr="00993CF6">
        <w:rPr>
          <w:rStyle w:val="Hyperlink"/>
          <w:rFonts w:ascii="Arial" w:hAnsi="Arial" w:cs="Arial"/>
          <w:color w:val="auto"/>
          <w:sz w:val="22"/>
          <w:szCs w:val="22"/>
          <w:u w:val="none"/>
        </w:rPr>
        <w:t>,</w:t>
      </w:r>
      <w:r w:rsidRPr="00993CF6">
        <w:rPr>
          <w:rStyle w:val="Hyperlink"/>
          <w:rFonts w:ascii="Arial" w:hAnsi="Arial" w:cs="Arial"/>
          <w:color w:val="auto"/>
          <w:sz w:val="22"/>
          <w:szCs w:val="22"/>
          <w:u w:val="none"/>
        </w:rPr>
        <w:t xml:space="preserve"> but we strongly encourage </w:t>
      </w:r>
      <w:r w:rsidR="00277A72" w:rsidRPr="00993CF6">
        <w:rPr>
          <w:rStyle w:val="Hyperlink"/>
          <w:rFonts w:ascii="Arial" w:hAnsi="Arial" w:cs="Arial"/>
          <w:color w:val="auto"/>
          <w:sz w:val="22"/>
          <w:szCs w:val="22"/>
          <w:u w:val="none"/>
        </w:rPr>
        <w:t xml:space="preserve">you to </w:t>
      </w:r>
      <w:r w:rsidRPr="00993CF6">
        <w:rPr>
          <w:rStyle w:val="Hyperlink"/>
          <w:rFonts w:ascii="Arial" w:hAnsi="Arial" w:cs="Arial"/>
          <w:color w:val="auto"/>
          <w:sz w:val="22"/>
          <w:szCs w:val="22"/>
          <w:u w:val="none"/>
        </w:rPr>
        <w:t xml:space="preserve">work with </w:t>
      </w:r>
      <w:r w:rsidR="00277A72" w:rsidRPr="00993CF6">
        <w:rPr>
          <w:rStyle w:val="Hyperlink"/>
          <w:rFonts w:ascii="Arial" w:hAnsi="Arial" w:cs="Arial"/>
          <w:color w:val="auto"/>
          <w:sz w:val="22"/>
          <w:szCs w:val="22"/>
          <w:u w:val="none"/>
        </w:rPr>
        <w:t xml:space="preserve">your </w:t>
      </w:r>
      <w:r w:rsidRPr="00993CF6">
        <w:rPr>
          <w:rStyle w:val="Hyperlink"/>
          <w:rFonts w:ascii="Arial" w:hAnsi="Arial" w:cs="Arial"/>
          <w:color w:val="auto"/>
          <w:sz w:val="22"/>
          <w:szCs w:val="22"/>
          <w:u w:val="none"/>
        </w:rPr>
        <w:t xml:space="preserve">Grants Administrator or Sponsored Programs </w:t>
      </w:r>
      <w:r w:rsidR="00696512" w:rsidRPr="00993CF6">
        <w:rPr>
          <w:rStyle w:val="Hyperlink"/>
          <w:rFonts w:ascii="Arial" w:hAnsi="Arial" w:cs="Arial"/>
          <w:color w:val="auto"/>
          <w:sz w:val="22"/>
          <w:szCs w:val="22"/>
          <w:u w:val="none"/>
        </w:rPr>
        <w:t>O</w:t>
      </w:r>
      <w:r w:rsidRPr="00993CF6">
        <w:rPr>
          <w:rStyle w:val="Hyperlink"/>
          <w:rFonts w:ascii="Arial" w:hAnsi="Arial" w:cs="Arial"/>
          <w:color w:val="auto"/>
          <w:sz w:val="22"/>
          <w:szCs w:val="22"/>
          <w:u w:val="none"/>
        </w:rPr>
        <w:t xml:space="preserve">ffice to ensure that </w:t>
      </w:r>
      <w:r w:rsidRPr="00993CF6">
        <w:rPr>
          <w:rStyle w:val="Hyperlink"/>
          <w:rFonts w:ascii="Arial" w:hAnsi="Arial" w:cs="Arial"/>
          <w:b/>
          <w:color w:val="auto"/>
          <w:sz w:val="22"/>
          <w:szCs w:val="22"/>
          <w:u w:val="none"/>
        </w:rPr>
        <w:t>all fields on the NIH Face Page are complete and correct</w:t>
      </w:r>
      <w:r w:rsidRPr="00993CF6">
        <w:rPr>
          <w:rStyle w:val="Hyperlink"/>
          <w:rFonts w:ascii="Arial" w:hAnsi="Arial" w:cs="Arial"/>
          <w:color w:val="auto"/>
          <w:sz w:val="22"/>
          <w:szCs w:val="22"/>
          <w:u w:val="none"/>
        </w:rPr>
        <w:t xml:space="preserve">. </w:t>
      </w:r>
      <w:r w:rsidR="007366B0" w:rsidRPr="009460B5">
        <w:rPr>
          <w:rStyle w:val="Hyperlink"/>
          <w:rFonts w:ascii="Arial" w:eastAsia="Batang" w:hAnsi="Arial" w:cs="Arial"/>
          <w:bCs/>
          <w:color w:val="auto"/>
          <w:sz w:val="22"/>
          <w:szCs w:val="22"/>
        </w:rPr>
        <w:t>For applicants outside of UNMC, please ensure that your documents are signed by the appropriate institutional official(s) and are reviewed by your Grants Administrator or Sponsored Programs Office.</w:t>
      </w:r>
      <w:r w:rsidR="007366B0" w:rsidRPr="00993CF6">
        <w:rPr>
          <w:rStyle w:val="Hyperlink"/>
          <w:rFonts w:ascii="Arial" w:eastAsia="Batang" w:hAnsi="Arial" w:cs="Arial"/>
          <w:bCs/>
          <w:sz w:val="22"/>
          <w:szCs w:val="22"/>
        </w:rPr>
        <w:t xml:space="preserve"> </w:t>
      </w:r>
    </w:p>
    <w:p w14:paraId="7581A857" w14:textId="29105995" w:rsidR="00731B4E" w:rsidRPr="00993CF6" w:rsidRDefault="00A752FE" w:rsidP="003A49C0">
      <w:pPr>
        <w:pStyle w:val="ListParagraph"/>
        <w:numPr>
          <w:ilvl w:val="0"/>
          <w:numId w:val="2"/>
        </w:numPr>
        <w:tabs>
          <w:tab w:val="left" w:pos="720"/>
          <w:tab w:val="left" w:pos="1080"/>
          <w:tab w:val="left" w:pos="1440"/>
        </w:tabs>
        <w:spacing w:after="120"/>
        <w:jc w:val="both"/>
        <w:outlineLvl w:val="0"/>
        <w:rPr>
          <w:rFonts w:ascii="Arial" w:hAnsi="Arial" w:cs="Arial"/>
          <w:sz w:val="22"/>
          <w:szCs w:val="22"/>
        </w:rPr>
      </w:pPr>
      <w:r w:rsidRPr="00993CF6">
        <w:rPr>
          <w:rFonts w:ascii="Arial" w:hAnsi="Arial" w:cs="Arial"/>
          <w:color w:val="000000"/>
          <w:sz w:val="22"/>
          <w:szCs w:val="22"/>
        </w:rPr>
        <w:t xml:space="preserve">A personal </w:t>
      </w:r>
      <w:r w:rsidR="00931A7D" w:rsidRPr="00993CF6">
        <w:rPr>
          <w:rFonts w:ascii="Arial" w:hAnsi="Arial" w:cs="Arial"/>
          <w:color w:val="000000"/>
          <w:sz w:val="22"/>
          <w:szCs w:val="22"/>
        </w:rPr>
        <w:t>summary of</w:t>
      </w:r>
      <w:r w:rsidR="00403DED" w:rsidRPr="00993CF6">
        <w:rPr>
          <w:rFonts w:ascii="Arial" w:hAnsi="Arial" w:cs="Arial"/>
          <w:sz w:val="22"/>
          <w:szCs w:val="22"/>
        </w:rPr>
        <w:t xml:space="preserve"> no more than </w:t>
      </w:r>
      <w:r w:rsidR="00403DED" w:rsidRPr="00993CF6">
        <w:rPr>
          <w:rFonts w:ascii="Arial" w:hAnsi="Arial" w:cs="Arial"/>
          <w:b/>
          <w:bCs/>
          <w:sz w:val="22"/>
          <w:szCs w:val="22"/>
          <w:u w:val="single"/>
        </w:rPr>
        <w:t>3 page</w:t>
      </w:r>
      <w:r w:rsidR="00DA0379" w:rsidRPr="00993CF6">
        <w:rPr>
          <w:rFonts w:ascii="Arial" w:hAnsi="Arial" w:cs="Arial"/>
          <w:b/>
          <w:bCs/>
          <w:sz w:val="22"/>
          <w:szCs w:val="22"/>
          <w:u w:val="single"/>
        </w:rPr>
        <w:t>s that</w:t>
      </w:r>
      <w:r w:rsidR="00DA0379" w:rsidRPr="00993CF6">
        <w:rPr>
          <w:rFonts w:ascii="Arial" w:hAnsi="Arial" w:cs="Arial"/>
          <w:sz w:val="22"/>
          <w:szCs w:val="22"/>
        </w:rPr>
        <w:t xml:space="preserve"> describes the applicant</w:t>
      </w:r>
      <w:r w:rsidR="00CF1A7E" w:rsidRPr="00993CF6">
        <w:rPr>
          <w:rFonts w:ascii="Arial" w:hAnsi="Arial" w:cs="Arial"/>
          <w:sz w:val="22"/>
          <w:szCs w:val="22"/>
        </w:rPr>
        <w:t>, career development plan, and interactions with mentors</w:t>
      </w:r>
      <w:r w:rsidR="00B82B29" w:rsidRPr="00993CF6">
        <w:rPr>
          <w:rFonts w:ascii="Arial" w:hAnsi="Arial" w:cs="Arial"/>
          <w:sz w:val="22"/>
          <w:szCs w:val="22"/>
        </w:rPr>
        <w:t xml:space="preserve">. </w:t>
      </w:r>
      <w:r w:rsidR="00325A06">
        <w:rPr>
          <w:rFonts w:ascii="Arial" w:hAnsi="Arial" w:cs="Arial"/>
          <w:sz w:val="22"/>
          <w:szCs w:val="22"/>
        </w:rPr>
        <w:t xml:space="preserve"> </w:t>
      </w:r>
    </w:p>
    <w:p w14:paraId="3C5146AA" w14:textId="05CE4E06" w:rsidR="00A752FE" w:rsidRPr="00993CF6" w:rsidRDefault="00B82B29" w:rsidP="00B56CA4">
      <w:pPr>
        <w:tabs>
          <w:tab w:val="left" w:pos="720"/>
          <w:tab w:val="left" w:pos="1080"/>
          <w:tab w:val="left" w:pos="1440"/>
        </w:tabs>
        <w:spacing w:line="240" w:lineRule="auto"/>
        <w:ind w:left="360"/>
        <w:jc w:val="both"/>
        <w:outlineLvl w:val="0"/>
        <w:rPr>
          <w:rFonts w:ascii="Arial" w:hAnsi="Arial" w:cs="Arial"/>
        </w:rPr>
      </w:pPr>
      <w:r w:rsidRPr="00993CF6">
        <w:rPr>
          <w:rFonts w:ascii="Arial" w:hAnsi="Arial" w:cs="Arial"/>
        </w:rPr>
        <w:t xml:space="preserve">This </w:t>
      </w:r>
      <w:r w:rsidR="00652270" w:rsidRPr="00993CF6">
        <w:rPr>
          <w:rFonts w:ascii="Arial" w:hAnsi="Arial" w:cs="Arial"/>
        </w:rPr>
        <w:t xml:space="preserve">personal </w:t>
      </w:r>
      <w:r w:rsidR="00A95EC2" w:rsidRPr="00993CF6">
        <w:rPr>
          <w:rFonts w:ascii="Arial" w:hAnsi="Arial" w:cs="Arial"/>
        </w:rPr>
        <w:t>summary</w:t>
      </w:r>
      <w:r w:rsidRPr="00993CF6">
        <w:rPr>
          <w:rFonts w:ascii="Arial" w:hAnsi="Arial" w:cs="Arial"/>
        </w:rPr>
        <w:t xml:space="preserve"> will be </w:t>
      </w:r>
      <w:r w:rsidR="00731B4E" w:rsidRPr="00993CF6">
        <w:rPr>
          <w:rFonts w:ascii="Arial" w:hAnsi="Arial" w:cs="Arial"/>
        </w:rPr>
        <w:t>evaluated</w:t>
      </w:r>
      <w:r w:rsidRPr="00993CF6">
        <w:rPr>
          <w:rFonts w:ascii="Arial" w:hAnsi="Arial" w:cs="Arial"/>
        </w:rPr>
        <w:t xml:space="preserve"> by the following criteria:</w:t>
      </w:r>
    </w:p>
    <w:p w14:paraId="22280077" w14:textId="1C054169" w:rsidR="00F41257" w:rsidRPr="00993CF6" w:rsidRDefault="00CF561A" w:rsidP="00B56CA4">
      <w:pPr>
        <w:tabs>
          <w:tab w:val="left" w:pos="720"/>
          <w:tab w:val="left" w:pos="1080"/>
          <w:tab w:val="left" w:pos="1440"/>
        </w:tabs>
        <w:spacing w:line="240" w:lineRule="auto"/>
        <w:ind w:left="360" w:firstLine="360"/>
        <w:jc w:val="both"/>
        <w:outlineLvl w:val="0"/>
        <w:rPr>
          <w:rFonts w:ascii="Arial" w:hAnsi="Arial" w:cs="Arial"/>
          <w:color w:val="000000"/>
        </w:rPr>
      </w:pPr>
      <w:r w:rsidRPr="00993CF6">
        <w:rPr>
          <w:rFonts w:ascii="Arial" w:hAnsi="Arial" w:cs="Arial"/>
          <w:color w:val="000000"/>
        </w:rPr>
        <w:t xml:space="preserve">I.   </w:t>
      </w:r>
      <w:r w:rsidR="00F41257" w:rsidRPr="00993CF6">
        <w:rPr>
          <w:rFonts w:ascii="Arial" w:hAnsi="Arial" w:cs="Arial"/>
          <w:color w:val="000000"/>
          <w:u w:val="single"/>
        </w:rPr>
        <w:t>Candidate</w:t>
      </w:r>
      <w:r w:rsidR="000670AD" w:rsidRPr="00993CF6">
        <w:rPr>
          <w:rFonts w:ascii="Arial" w:hAnsi="Arial" w:cs="Arial"/>
          <w:color w:val="000000"/>
        </w:rPr>
        <w:t xml:space="preserve"> – Relevant review criteria will include:</w:t>
      </w:r>
    </w:p>
    <w:p w14:paraId="3FCB91A6" w14:textId="7EB7B754" w:rsidR="00AB4050" w:rsidRPr="00993CF6" w:rsidRDefault="00AB4050" w:rsidP="00323317">
      <w:pPr>
        <w:pStyle w:val="ListParagraph"/>
        <w:numPr>
          <w:ilvl w:val="2"/>
          <w:numId w:val="2"/>
        </w:numPr>
        <w:tabs>
          <w:tab w:val="left" w:pos="720"/>
          <w:tab w:val="left" w:pos="990"/>
        </w:tabs>
        <w:ind w:left="1350" w:hanging="360"/>
        <w:outlineLvl w:val="0"/>
        <w:rPr>
          <w:rFonts w:ascii="Arial" w:hAnsi="Arial" w:cs="Arial"/>
          <w:sz w:val="22"/>
          <w:szCs w:val="22"/>
        </w:rPr>
      </w:pPr>
      <w:r w:rsidRPr="00993CF6">
        <w:rPr>
          <w:rFonts w:ascii="Arial" w:hAnsi="Arial" w:cs="Arial"/>
          <w:sz w:val="22"/>
          <w:szCs w:val="22"/>
        </w:rPr>
        <w:t>Does the candidate have the potential to develop as an independent and productive</w:t>
      </w:r>
      <w:r w:rsidR="00B0645D" w:rsidRPr="00993CF6">
        <w:rPr>
          <w:rFonts w:ascii="Arial" w:hAnsi="Arial" w:cs="Arial"/>
          <w:sz w:val="22"/>
          <w:szCs w:val="22"/>
        </w:rPr>
        <w:t xml:space="preserve"> </w:t>
      </w:r>
      <w:r w:rsidRPr="00993CF6">
        <w:rPr>
          <w:rFonts w:ascii="Arial" w:hAnsi="Arial" w:cs="Arial"/>
          <w:sz w:val="22"/>
          <w:szCs w:val="22"/>
        </w:rPr>
        <w:t xml:space="preserve">researcher? </w:t>
      </w:r>
    </w:p>
    <w:p w14:paraId="7F9F6E09" w14:textId="3739A675" w:rsidR="00AB4050" w:rsidRPr="00993CF6" w:rsidRDefault="000E448E" w:rsidP="00323317">
      <w:pPr>
        <w:pStyle w:val="ListParagraph"/>
        <w:numPr>
          <w:ilvl w:val="2"/>
          <w:numId w:val="2"/>
        </w:numPr>
        <w:tabs>
          <w:tab w:val="left" w:pos="990"/>
          <w:tab w:val="left" w:pos="1260"/>
        </w:tabs>
        <w:ind w:firstLine="90"/>
        <w:jc w:val="both"/>
        <w:outlineLvl w:val="0"/>
        <w:rPr>
          <w:rFonts w:ascii="Arial" w:hAnsi="Arial" w:cs="Arial"/>
          <w:sz w:val="22"/>
          <w:szCs w:val="22"/>
        </w:rPr>
      </w:pPr>
      <w:r w:rsidRPr="00993CF6">
        <w:rPr>
          <w:rFonts w:ascii="Arial" w:hAnsi="Arial" w:cs="Arial"/>
          <w:sz w:val="22"/>
          <w:szCs w:val="22"/>
        </w:rPr>
        <w:t xml:space="preserve"> </w:t>
      </w:r>
      <w:r w:rsidR="00C34038" w:rsidRPr="00993CF6">
        <w:rPr>
          <w:rFonts w:ascii="Arial" w:hAnsi="Arial" w:cs="Arial"/>
          <w:sz w:val="22"/>
          <w:szCs w:val="22"/>
        </w:rPr>
        <w:t>Is</w:t>
      </w:r>
      <w:r w:rsidR="00AB4050" w:rsidRPr="00993CF6">
        <w:rPr>
          <w:rFonts w:ascii="Arial" w:hAnsi="Arial" w:cs="Arial"/>
          <w:sz w:val="22"/>
          <w:szCs w:val="22"/>
        </w:rPr>
        <w:t xml:space="preserve"> the candidate's prior training and research experience appropriate for this award?</w:t>
      </w:r>
    </w:p>
    <w:p w14:paraId="224D3C38" w14:textId="39B3A5C7" w:rsidR="00AB4050" w:rsidRPr="00993CF6" w:rsidRDefault="000E448E" w:rsidP="00323317">
      <w:pPr>
        <w:pStyle w:val="ListParagraph"/>
        <w:numPr>
          <w:ilvl w:val="2"/>
          <w:numId w:val="2"/>
        </w:numPr>
        <w:tabs>
          <w:tab w:val="left" w:pos="990"/>
          <w:tab w:val="left" w:pos="1260"/>
        </w:tabs>
        <w:ind w:firstLine="90"/>
        <w:jc w:val="both"/>
        <w:outlineLvl w:val="0"/>
        <w:rPr>
          <w:rFonts w:ascii="Arial" w:hAnsi="Arial" w:cs="Arial"/>
          <w:sz w:val="22"/>
          <w:szCs w:val="22"/>
        </w:rPr>
      </w:pPr>
      <w:r w:rsidRPr="00993CF6">
        <w:rPr>
          <w:rFonts w:ascii="Arial" w:hAnsi="Arial" w:cs="Arial"/>
          <w:sz w:val="22"/>
          <w:szCs w:val="22"/>
        </w:rPr>
        <w:t xml:space="preserve"> </w:t>
      </w:r>
      <w:r w:rsidR="00AB4050" w:rsidRPr="00993CF6">
        <w:rPr>
          <w:rFonts w:ascii="Arial" w:hAnsi="Arial" w:cs="Arial"/>
          <w:sz w:val="22"/>
          <w:szCs w:val="22"/>
        </w:rPr>
        <w:t xml:space="preserve">Is the candidate’s academic, clinical (if relevant), and research record of high quality? </w:t>
      </w:r>
    </w:p>
    <w:p w14:paraId="080BE805" w14:textId="6A7BF9F8" w:rsidR="00AB4050" w:rsidRPr="00993CF6" w:rsidRDefault="00AB4050" w:rsidP="00323317">
      <w:pPr>
        <w:pStyle w:val="ListParagraph"/>
        <w:numPr>
          <w:ilvl w:val="2"/>
          <w:numId w:val="2"/>
        </w:numPr>
        <w:tabs>
          <w:tab w:val="left" w:pos="630"/>
          <w:tab w:val="left" w:pos="990"/>
        </w:tabs>
        <w:ind w:left="1350" w:hanging="360"/>
        <w:jc w:val="both"/>
        <w:outlineLvl w:val="0"/>
        <w:rPr>
          <w:rFonts w:ascii="Arial" w:hAnsi="Arial" w:cs="Arial"/>
          <w:sz w:val="22"/>
          <w:szCs w:val="22"/>
        </w:rPr>
      </w:pPr>
      <w:r w:rsidRPr="00993CF6">
        <w:rPr>
          <w:rFonts w:ascii="Arial" w:hAnsi="Arial" w:cs="Arial"/>
          <w:sz w:val="22"/>
          <w:szCs w:val="22"/>
        </w:rPr>
        <w:t>Is there evidence of the candidate’s commitment to meeting the program objectives</w:t>
      </w:r>
      <w:r w:rsidR="000259D6" w:rsidRPr="00993CF6">
        <w:rPr>
          <w:rFonts w:ascii="Arial" w:hAnsi="Arial" w:cs="Arial"/>
          <w:sz w:val="22"/>
          <w:szCs w:val="22"/>
        </w:rPr>
        <w:t xml:space="preserve"> </w:t>
      </w:r>
      <w:r w:rsidRPr="00993CF6">
        <w:rPr>
          <w:rFonts w:ascii="Arial" w:hAnsi="Arial" w:cs="Arial"/>
          <w:sz w:val="22"/>
          <w:szCs w:val="22"/>
        </w:rPr>
        <w:t>to</w:t>
      </w:r>
      <w:r w:rsidR="00CF561A" w:rsidRPr="00993CF6">
        <w:rPr>
          <w:rFonts w:ascii="Arial" w:hAnsi="Arial" w:cs="Arial"/>
          <w:sz w:val="22"/>
          <w:szCs w:val="22"/>
        </w:rPr>
        <w:t xml:space="preserve"> </w:t>
      </w:r>
      <w:r w:rsidRPr="00993CF6">
        <w:rPr>
          <w:rFonts w:ascii="Arial" w:hAnsi="Arial" w:cs="Arial"/>
          <w:sz w:val="22"/>
          <w:szCs w:val="22"/>
        </w:rPr>
        <w:t xml:space="preserve">become an independent investigator in research? </w:t>
      </w:r>
    </w:p>
    <w:p w14:paraId="4BD0B9B8" w14:textId="176C6B47" w:rsidR="00722338" w:rsidRPr="00993CF6" w:rsidRDefault="00AB4050" w:rsidP="00323317">
      <w:pPr>
        <w:pStyle w:val="ListParagraph"/>
        <w:numPr>
          <w:ilvl w:val="2"/>
          <w:numId w:val="2"/>
        </w:numPr>
        <w:tabs>
          <w:tab w:val="left" w:pos="990"/>
        </w:tabs>
        <w:ind w:left="1350" w:hanging="360"/>
        <w:jc w:val="both"/>
        <w:outlineLvl w:val="0"/>
        <w:rPr>
          <w:rFonts w:ascii="Arial" w:hAnsi="Arial" w:cs="Arial"/>
          <w:sz w:val="22"/>
          <w:szCs w:val="22"/>
        </w:rPr>
      </w:pPr>
      <w:r w:rsidRPr="00993CF6">
        <w:rPr>
          <w:rFonts w:ascii="Arial" w:hAnsi="Arial" w:cs="Arial"/>
          <w:sz w:val="22"/>
          <w:szCs w:val="22"/>
        </w:rPr>
        <w:t xml:space="preserve">Do the </w:t>
      </w:r>
      <w:r w:rsidR="00CA6E57" w:rsidRPr="00993CF6">
        <w:rPr>
          <w:rFonts w:ascii="Arial" w:hAnsi="Arial" w:cs="Arial"/>
          <w:sz w:val="22"/>
          <w:szCs w:val="22"/>
        </w:rPr>
        <w:t xml:space="preserve">two </w:t>
      </w:r>
      <w:r w:rsidRPr="00993CF6">
        <w:rPr>
          <w:rFonts w:ascii="Arial" w:hAnsi="Arial" w:cs="Arial"/>
          <w:sz w:val="22"/>
          <w:szCs w:val="22"/>
        </w:rPr>
        <w:t xml:space="preserve">letters of </w:t>
      </w:r>
      <w:r w:rsidR="007F36EB" w:rsidRPr="00993CF6">
        <w:rPr>
          <w:rFonts w:ascii="Arial" w:hAnsi="Arial" w:cs="Arial"/>
          <w:sz w:val="22"/>
          <w:szCs w:val="22"/>
        </w:rPr>
        <w:t>recommendation</w:t>
      </w:r>
      <w:r w:rsidRPr="00993CF6">
        <w:rPr>
          <w:rFonts w:ascii="Arial" w:hAnsi="Arial" w:cs="Arial"/>
          <w:sz w:val="22"/>
          <w:szCs w:val="22"/>
        </w:rPr>
        <w:t xml:space="preserve"> </w:t>
      </w:r>
      <w:r w:rsidR="00B605E9" w:rsidRPr="00993CF6">
        <w:rPr>
          <w:rFonts w:ascii="Arial" w:hAnsi="Arial" w:cs="Arial"/>
          <w:sz w:val="22"/>
          <w:szCs w:val="22"/>
        </w:rPr>
        <w:t>required</w:t>
      </w:r>
      <w:r w:rsidR="00CA6E57" w:rsidRPr="00993CF6">
        <w:rPr>
          <w:rFonts w:ascii="Arial" w:hAnsi="Arial" w:cs="Arial"/>
          <w:sz w:val="22"/>
          <w:szCs w:val="22"/>
        </w:rPr>
        <w:t xml:space="preserve"> </w:t>
      </w:r>
      <w:r w:rsidR="00CF1A7E" w:rsidRPr="00993CF6">
        <w:rPr>
          <w:rFonts w:ascii="Arial" w:hAnsi="Arial" w:cs="Arial"/>
          <w:sz w:val="22"/>
          <w:szCs w:val="22"/>
        </w:rPr>
        <w:t xml:space="preserve">(see below) </w:t>
      </w:r>
      <w:r w:rsidRPr="00993CF6">
        <w:rPr>
          <w:rFonts w:ascii="Arial" w:hAnsi="Arial" w:cs="Arial"/>
          <w:sz w:val="22"/>
          <w:szCs w:val="22"/>
        </w:rPr>
        <w:t>address the above review criteria, and</w:t>
      </w:r>
      <w:r w:rsidR="003D1390" w:rsidRPr="00993CF6">
        <w:rPr>
          <w:rFonts w:ascii="Arial" w:hAnsi="Arial" w:cs="Arial"/>
          <w:sz w:val="22"/>
          <w:szCs w:val="22"/>
        </w:rPr>
        <w:t xml:space="preserve"> </w:t>
      </w:r>
      <w:r w:rsidRPr="00993CF6">
        <w:rPr>
          <w:rFonts w:ascii="Arial" w:hAnsi="Arial" w:cs="Arial"/>
          <w:sz w:val="22"/>
          <w:szCs w:val="22"/>
        </w:rPr>
        <w:t>do they provide</w:t>
      </w:r>
      <w:r w:rsidR="000259D6" w:rsidRPr="00993CF6">
        <w:rPr>
          <w:rFonts w:ascii="Arial" w:hAnsi="Arial" w:cs="Arial"/>
          <w:sz w:val="22"/>
          <w:szCs w:val="22"/>
        </w:rPr>
        <w:t xml:space="preserve"> </w:t>
      </w:r>
      <w:r w:rsidRPr="00993CF6">
        <w:rPr>
          <w:rFonts w:ascii="Arial" w:hAnsi="Arial" w:cs="Arial"/>
          <w:sz w:val="22"/>
          <w:szCs w:val="22"/>
        </w:rPr>
        <w:t>evidence that the candidate has a high potential for becoming an</w:t>
      </w:r>
      <w:r w:rsidR="003D1390" w:rsidRPr="00993CF6">
        <w:rPr>
          <w:rFonts w:ascii="Arial" w:hAnsi="Arial" w:cs="Arial"/>
          <w:sz w:val="22"/>
          <w:szCs w:val="22"/>
        </w:rPr>
        <w:t xml:space="preserve"> </w:t>
      </w:r>
      <w:r w:rsidRPr="00993CF6">
        <w:rPr>
          <w:rFonts w:ascii="Arial" w:hAnsi="Arial" w:cs="Arial"/>
          <w:sz w:val="22"/>
          <w:szCs w:val="22"/>
        </w:rPr>
        <w:t>independent</w:t>
      </w:r>
      <w:r w:rsidR="00CF1A7E" w:rsidRPr="00993CF6">
        <w:rPr>
          <w:rFonts w:ascii="Arial" w:hAnsi="Arial" w:cs="Arial"/>
          <w:sz w:val="22"/>
          <w:szCs w:val="22"/>
        </w:rPr>
        <w:t xml:space="preserve"> </w:t>
      </w:r>
      <w:r w:rsidRPr="00993CF6">
        <w:rPr>
          <w:rFonts w:ascii="Arial" w:hAnsi="Arial" w:cs="Arial"/>
          <w:sz w:val="22"/>
          <w:szCs w:val="22"/>
        </w:rPr>
        <w:t xml:space="preserve">investigator? </w:t>
      </w:r>
    </w:p>
    <w:p w14:paraId="2171A0A3" w14:textId="2432FA88" w:rsidR="00722338" w:rsidRPr="00993CF6" w:rsidRDefault="0080635C" w:rsidP="00B56CA4">
      <w:pPr>
        <w:pStyle w:val="TableParagraph"/>
        <w:numPr>
          <w:ilvl w:val="3"/>
          <w:numId w:val="2"/>
        </w:numPr>
        <w:tabs>
          <w:tab w:val="left" w:pos="720"/>
        </w:tabs>
        <w:ind w:left="1080" w:hanging="360"/>
        <w:jc w:val="both"/>
        <w:rPr>
          <w:u w:val="single"/>
        </w:rPr>
      </w:pPr>
      <w:hyperlink r:id="rId26" w:anchor="k_02">
        <w:r w:rsidR="00722338" w:rsidRPr="00993CF6">
          <w:rPr>
            <w:u w:val="single"/>
          </w:rPr>
          <w:t>Career Development Plan/Career Goals &amp; Objectives/Plan to Provide Mentoring</w:t>
        </w:r>
      </w:hyperlink>
      <w:r w:rsidR="000670AD" w:rsidRPr="00993CF6">
        <w:t xml:space="preserve"> – Relevant review criteria will include:</w:t>
      </w:r>
    </w:p>
    <w:p w14:paraId="0121E7D0" w14:textId="77777777" w:rsidR="00AB4050" w:rsidRPr="00993CF6" w:rsidRDefault="00AB4050" w:rsidP="00B56CA4">
      <w:pPr>
        <w:pStyle w:val="TableParagraph"/>
        <w:numPr>
          <w:ilvl w:val="0"/>
          <w:numId w:val="15"/>
        </w:numPr>
        <w:spacing w:before="0"/>
        <w:ind w:left="1354" w:right="173"/>
        <w:jc w:val="both"/>
      </w:pPr>
      <w:r w:rsidRPr="00993CF6">
        <w:t xml:space="preserve">What is the likelihood that the plan will contribute substantially to the scientific development of the candidate and lead to scientific independence? </w:t>
      </w:r>
    </w:p>
    <w:p w14:paraId="3EBAF068" w14:textId="77777777" w:rsidR="00722338" w:rsidRPr="00993CF6" w:rsidRDefault="00AB4050" w:rsidP="00B56CA4">
      <w:pPr>
        <w:pStyle w:val="TableParagraph"/>
        <w:numPr>
          <w:ilvl w:val="0"/>
          <w:numId w:val="15"/>
        </w:numPr>
        <w:adjustRightInd w:val="0"/>
        <w:spacing w:before="0"/>
        <w:ind w:left="1354" w:right="173"/>
        <w:jc w:val="both"/>
        <w:rPr>
          <w:color w:val="000000"/>
        </w:rPr>
      </w:pPr>
      <w:r w:rsidRPr="00993CF6">
        <w:t>Are the content, scope, phasing, and duration of the career development plan</w:t>
      </w:r>
      <w:r w:rsidR="00722338" w:rsidRPr="00993CF6">
        <w:t xml:space="preserve"> </w:t>
      </w:r>
      <w:r w:rsidRPr="00993CF6">
        <w:t xml:space="preserve">appropriate when considered in the context of prior training/research experience and the stated training and research objectives for achieving research independence? </w:t>
      </w:r>
    </w:p>
    <w:p w14:paraId="24A58AD4" w14:textId="77777777" w:rsidR="00722338" w:rsidRPr="00993CF6" w:rsidRDefault="00AB4050" w:rsidP="00B56CA4">
      <w:pPr>
        <w:pStyle w:val="TableParagraph"/>
        <w:numPr>
          <w:ilvl w:val="0"/>
          <w:numId w:val="15"/>
        </w:numPr>
        <w:adjustRightInd w:val="0"/>
        <w:spacing w:before="0"/>
        <w:ind w:left="1354" w:right="173"/>
        <w:jc w:val="both"/>
        <w:rPr>
          <w:color w:val="000000"/>
        </w:rPr>
      </w:pPr>
      <w:r w:rsidRPr="00993CF6">
        <w:t>Are there adequate plans for monitoring and evaluating the candidate’s research and career development progress?</w:t>
      </w:r>
    </w:p>
    <w:p w14:paraId="7DCBBC48" w14:textId="5C18B717" w:rsidR="00722338" w:rsidRPr="00993CF6" w:rsidRDefault="00722338" w:rsidP="00B56CA4">
      <w:pPr>
        <w:pStyle w:val="TableParagraph"/>
        <w:adjustRightInd w:val="0"/>
        <w:spacing w:before="96"/>
        <w:ind w:left="990" w:right="176" w:firstLine="360"/>
        <w:jc w:val="both"/>
        <w:rPr>
          <w:color w:val="000000"/>
          <w:u w:val="single"/>
        </w:rPr>
      </w:pPr>
      <w:r w:rsidRPr="00993CF6">
        <w:rPr>
          <w:u w:val="single"/>
        </w:rPr>
        <w:t>Additional considerations</w:t>
      </w:r>
      <w:r w:rsidR="009A0354" w:rsidRPr="00993CF6">
        <w:rPr>
          <w:u w:val="single"/>
        </w:rPr>
        <w:t>:</w:t>
      </w:r>
      <w:r w:rsidRPr="00993CF6">
        <w:rPr>
          <w:u w:val="single"/>
        </w:rPr>
        <w:t xml:space="preserve"> </w:t>
      </w:r>
    </w:p>
    <w:p w14:paraId="0C030B1F" w14:textId="77777777" w:rsidR="00A752FE" w:rsidRPr="00993CF6" w:rsidRDefault="00403DED" w:rsidP="00B56CA4">
      <w:pPr>
        <w:pStyle w:val="ListParagraph"/>
        <w:numPr>
          <w:ilvl w:val="1"/>
          <w:numId w:val="16"/>
        </w:numPr>
        <w:tabs>
          <w:tab w:val="left" w:pos="1080"/>
        </w:tabs>
        <w:adjustRightInd w:val="0"/>
        <w:ind w:left="1354" w:hanging="364"/>
        <w:jc w:val="both"/>
        <w:rPr>
          <w:rFonts w:ascii="Arial" w:hAnsi="Arial" w:cs="Arial"/>
          <w:color w:val="000000"/>
          <w:sz w:val="22"/>
          <w:szCs w:val="22"/>
        </w:rPr>
      </w:pPr>
      <w:proofErr w:type="gramStart"/>
      <w:r w:rsidRPr="00993CF6">
        <w:rPr>
          <w:rFonts w:ascii="Arial" w:hAnsi="Arial" w:cs="Arial"/>
          <w:color w:val="000000"/>
          <w:sz w:val="22"/>
          <w:szCs w:val="22"/>
        </w:rPr>
        <w:t>P</w:t>
      </w:r>
      <w:r w:rsidR="00A752FE" w:rsidRPr="00993CF6">
        <w:rPr>
          <w:rFonts w:ascii="Arial" w:hAnsi="Arial" w:cs="Arial"/>
          <w:color w:val="000000"/>
          <w:sz w:val="22"/>
          <w:szCs w:val="22"/>
        </w:rPr>
        <w:t>ast experience</w:t>
      </w:r>
      <w:proofErr w:type="gramEnd"/>
      <w:r w:rsidR="00A752FE" w:rsidRPr="00993CF6">
        <w:rPr>
          <w:rFonts w:ascii="Arial" w:hAnsi="Arial" w:cs="Arial"/>
          <w:color w:val="000000"/>
          <w:sz w:val="22"/>
          <w:szCs w:val="22"/>
        </w:rPr>
        <w:t>(s) in CT</w:t>
      </w:r>
      <w:r w:rsidRPr="00993CF6">
        <w:rPr>
          <w:rFonts w:ascii="Arial" w:hAnsi="Arial" w:cs="Arial"/>
          <w:color w:val="000000"/>
          <w:sz w:val="22"/>
          <w:szCs w:val="22"/>
        </w:rPr>
        <w:t>R and rationale for additional training. G</w:t>
      </w:r>
      <w:r w:rsidR="00A752FE" w:rsidRPr="00993CF6">
        <w:rPr>
          <w:rFonts w:ascii="Arial" w:hAnsi="Arial" w:cs="Arial"/>
          <w:color w:val="000000"/>
          <w:sz w:val="22"/>
          <w:szCs w:val="22"/>
        </w:rPr>
        <w:t xml:space="preserve">aps in training or career </w:t>
      </w:r>
      <w:r w:rsidRPr="00993CF6">
        <w:rPr>
          <w:rFonts w:ascii="Arial" w:hAnsi="Arial" w:cs="Arial"/>
          <w:color w:val="000000"/>
          <w:sz w:val="22"/>
          <w:szCs w:val="22"/>
        </w:rPr>
        <w:t xml:space="preserve">development that will be </w:t>
      </w:r>
      <w:r w:rsidR="00A752FE" w:rsidRPr="00993CF6">
        <w:rPr>
          <w:rFonts w:ascii="Arial" w:hAnsi="Arial" w:cs="Arial"/>
          <w:color w:val="000000"/>
          <w:sz w:val="22"/>
          <w:szCs w:val="22"/>
        </w:rPr>
        <w:t>addressed through further training</w:t>
      </w:r>
      <w:r w:rsidRPr="00993CF6">
        <w:rPr>
          <w:rFonts w:ascii="Arial" w:hAnsi="Arial" w:cs="Arial"/>
          <w:color w:val="000000"/>
          <w:sz w:val="22"/>
          <w:szCs w:val="22"/>
        </w:rPr>
        <w:t xml:space="preserve"> should be clearly identified</w:t>
      </w:r>
      <w:r w:rsidR="00A752FE" w:rsidRPr="00993CF6">
        <w:rPr>
          <w:rFonts w:ascii="Arial" w:hAnsi="Arial" w:cs="Arial"/>
          <w:color w:val="000000"/>
          <w:sz w:val="22"/>
          <w:szCs w:val="22"/>
        </w:rPr>
        <w:t xml:space="preserve">. </w:t>
      </w:r>
    </w:p>
    <w:p w14:paraId="6BCE6C91" w14:textId="77777777" w:rsidR="00A752FE" w:rsidRPr="00993CF6" w:rsidRDefault="00403DED" w:rsidP="00B56CA4">
      <w:pPr>
        <w:pStyle w:val="ListParagraph"/>
        <w:numPr>
          <w:ilvl w:val="1"/>
          <w:numId w:val="16"/>
        </w:numPr>
        <w:tabs>
          <w:tab w:val="left" w:pos="990"/>
        </w:tabs>
        <w:adjustRightInd w:val="0"/>
        <w:ind w:left="1354" w:hanging="364"/>
        <w:jc w:val="both"/>
        <w:rPr>
          <w:rFonts w:ascii="Arial" w:hAnsi="Arial" w:cs="Arial"/>
          <w:color w:val="000000"/>
          <w:sz w:val="22"/>
          <w:szCs w:val="22"/>
        </w:rPr>
      </w:pPr>
      <w:r w:rsidRPr="00993CF6">
        <w:rPr>
          <w:rFonts w:ascii="Arial" w:hAnsi="Arial" w:cs="Arial"/>
          <w:color w:val="000000"/>
          <w:sz w:val="22"/>
          <w:szCs w:val="22"/>
        </w:rPr>
        <w:t>P</w:t>
      </w:r>
      <w:r w:rsidR="00A752FE" w:rsidRPr="00993CF6">
        <w:rPr>
          <w:rFonts w:ascii="Arial" w:hAnsi="Arial" w:cs="Arial"/>
          <w:color w:val="000000"/>
          <w:sz w:val="22"/>
          <w:szCs w:val="22"/>
        </w:rPr>
        <w:t>rimary CTR a</w:t>
      </w:r>
      <w:r w:rsidRPr="00993CF6">
        <w:rPr>
          <w:rFonts w:ascii="Arial" w:hAnsi="Arial" w:cs="Arial"/>
          <w:color w:val="000000"/>
          <w:sz w:val="22"/>
          <w:szCs w:val="22"/>
        </w:rPr>
        <w:t>rea of interest or targeted research area</w:t>
      </w:r>
      <w:r w:rsidR="00A752FE" w:rsidRPr="00993CF6">
        <w:rPr>
          <w:rFonts w:ascii="Arial" w:hAnsi="Arial" w:cs="Arial"/>
          <w:color w:val="000000"/>
          <w:sz w:val="22"/>
          <w:szCs w:val="22"/>
        </w:rPr>
        <w:t xml:space="preserve">. </w:t>
      </w:r>
      <w:r w:rsidRPr="00993CF6">
        <w:rPr>
          <w:rFonts w:ascii="Arial" w:hAnsi="Arial" w:cs="Arial"/>
          <w:color w:val="000000"/>
          <w:sz w:val="22"/>
          <w:szCs w:val="22"/>
        </w:rPr>
        <w:t>If applicable, describe how the proposed</w:t>
      </w:r>
      <w:r w:rsidR="00A752FE" w:rsidRPr="00993CF6">
        <w:rPr>
          <w:rFonts w:ascii="Arial" w:hAnsi="Arial" w:cs="Arial"/>
          <w:color w:val="000000"/>
          <w:sz w:val="22"/>
          <w:szCs w:val="22"/>
        </w:rPr>
        <w:t xml:space="preserve"> CTR focus addresses the overall theme of the </w:t>
      </w:r>
      <w:r w:rsidRPr="00993CF6">
        <w:rPr>
          <w:rFonts w:ascii="Arial" w:hAnsi="Arial" w:cs="Arial"/>
          <w:color w:val="000000"/>
          <w:sz w:val="22"/>
          <w:szCs w:val="22"/>
        </w:rPr>
        <w:t xml:space="preserve">Great Plains </w:t>
      </w:r>
      <w:r w:rsidR="00A752FE" w:rsidRPr="00993CF6">
        <w:rPr>
          <w:rFonts w:ascii="Arial" w:hAnsi="Arial" w:cs="Arial"/>
          <w:color w:val="000000"/>
          <w:sz w:val="22"/>
          <w:szCs w:val="22"/>
        </w:rPr>
        <w:t>IDeA</w:t>
      </w:r>
      <w:r w:rsidR="000872EC" w:rsidRPr="00993CF6">
        <w:rPr>
          <w:rFonts w:ascii="Arial" w:hAnsi="Arial" w:cs="Arial"/>
          <w:b/>
          <w:sz w:val="22"/>
          <w:szCs w:val="22"/>
        </w:rPr>
        <w:t>-</w:t>
      </w:r>
      <w:r w:rsidR="00A752FE" w:rsidRPr="00993CF6">
        <w:rPr>
          <w:rFonts w:ascii="Arial" w:hAnsi="Arial" w:cs="Arial"/>
          <w:color w:val="000000"/>
          <w:sz w:val="22"/>
          <w:szCs w:val="22"/>
        </w:rPr>
        <w:t>CTR (diseases of aging, health disparities pertaining to urban-rural residence or other causes, etc.).</w:t>
      </w:r>
    </w:p>
    <w:p w14:paraId="6927DB61" w14:textId="4246D839" w:rsidR="00722338" w:rsidRPr="00993CF6" w:rsidRDefault="00292C3C" w:rsidP="00B56CA4">
      <w:pPr>
        <w:pStyle w:val="TableParagraph"/>
        <w:numPr>
          <w:ilvl w:val="3"/>
          <w:numId w:val="2"/>
        </w:numPr>
        <w:spacing w:before="40"/>
        <w:ind w:left="990" w:hanging="450"/>
        <w:jc w:val="both"/>
        <w:rPr>
          <w:u w:val="single"/>
        </w:rPr>
      </w:pPr>
      <w:r w:rsidRPr="00993CF6">
        <w:t xml:space="preserve"> </w:t>
      </w:r>
      <w:hyperlink r:id="rId27" w:anchor="k_04">
        <w:r w:rsidR="00722338" w:rsidRPr="00993CF6">
          <w:rPr>
            <w:u w:val="single"/>
          </w:rPr>
          <w:t>Mentor(s), Co-Mentor(s), Consultant(s), Collaborator(s)</w:t>
        </w:r>
      </w:hyperlink>
      <w:r w:rsidR="009C3572" w:rsidRPr="00993CF6">
        <w:rPr>
          <w:u w:val="single"/>
        </w:rPr>
        <w:t>:</w:t>
      </w:r>
    </w:p>
    <w:p w14:paraId="3917F6E0" w14:textId="77777777" w:rsidR="00A14094" w:rsidRPr="00993CF6" w:rsidRDefault="00403DED" w:rsidP="00B56CA4">
      <w:pPr>
        <w:pStyle w:val="ListParagraph"/>
        <w:numPr>
          <w:ilvl w:val="1"/>
          <w:numId w:val="20"/>
        </w:numPr>
        <w:adjustRightInd w:val="0"/>
        <w:ind w:left="1350"/>
        <w:jc w:val="both"/>
        <w:rPr>
          <w:rFonts w:ascii="Arial" w:hAnsi="Arial" w:cs="Arial"/>
          <w:color w:val="C00000"/>
          <w:sz w:val="22"/>
          <w:szCs w:val="22"/>
        </w:rPr>
      </w:pPr>
      <w:r w:rsidRPr="00993CF6">
        <w:rPr>
          <w:rFonts w:ascii="Arial" w:hAnsi="Arial" w:cs="Arial"/>
          <w:color w:val="000000"/>
          <w:sz w:val="22"/>
          <w:szCs w:val="22"/>
        </w:rPr>
        <w:t>Potential mentor(s) and</w:t>
      </w:r>
      <w:r w:rsidR="00A752FE" w:rsidRPr="00993CF6">
        <w:rPr>
          <w:rFonts w:ascii="Arial" w:hAnsi="Arial" w:cs="Arial"/>
          <w:color w:val="000000"/>
          <w:sz w:val="22"/>
          <w:szCs w:val="22"/>
        </w:rPr>
        <w:t xml:space="preserve"> their area(s) of expertise. </w:t>
      </w:r>
    </w:p>
    <w:p w14:paraId="69E0DB94" w14:textId="6AD73C00" w:rsidR="00186B89" w:rsidRPr="00993CF6" w:rsidRDefault="00A752FE" w:rsidP="00B56CA4">
      <w:pPr>
        <w:pStyle w:val="ListParagraph"/>
        <w:numPr>
          <w:ilvl w:val="1"/>
          <w:numId w:val="20"/>
        </w:numPr>
        <w:adjustRightInd w:val="0"/>
        <w:ind w:left="1350"/>
        <w:jc w:val="both"/>
        <w:rPr>
          <w:rFonts w:ascii="Arial" w:hAnsi="Arial" w:cs="Arial"/>
          <w:color w:val="C00000"/>
          <w:sz w:val="22"/>
          <w:szCs w:val="22"/>
        </w:rPr>
      </w:pPr>
      <w:r w:rsidRPr="00993CF6">
        <w:rPr>
          <w:rFonts w:ascii="Arial" w:hAnsi="Arial" w:cs="Arial"/>
          <w:sz w:val="22"/>
          <w:szCs w:val="22"/>
        </w:rPr>
        <w:t xml:space="preserve">Mentors may be chosen from any of the participating institutions, but at least one </w:t>
      </w:r>
      <w:r w:rsidR="007E582E" w:rsidRPr="00993CF6">
        <w:rPr>
          <w:rFonts w:ascii="Arial" w:hAnsi="Arial" w:cs="Arial"/>
          <w:sz w:val="22"/>
          <w:szCs w:val="22"/>
        </w:rPr>
        <w:t>must</w:t>
      </w:r>
      <w:r w:rsidRPr="00993CF6">
        <w:rPr>
          <w:rFonts w:ascii="Arial" w:hAnsi="Arial" w:cs="Arial"/>
          <w:sz w:val="22"/>
          <w:szCs w:val="22"/>
        </w:rPr>
        <w:t xml:space="preserve"> be identified near </w:t>
      </w:r>
      <w:r w:rsidR="00186B89" w:rsidRPr="00993CF6">
        <w:rPr>
          <w:rFonts w:ascii="Arial" w:hAnsi="Arial" w:cs="Arial"/>
          <w:sz w:val="22"/>
          <w:szCs w:val="22"/>
        </w:rPr>
        <w:t xml:space="preserve">(or at the same institution) </w:t>
      </w:r>
      <w:r w:rsidRPr="00993CF6">
        <w:rPr>
          <w:rFonts w:ascii="Arial" w:hAnsi="Arial" w:cs="Arial"/>
          <w:sz w:val="22"/>
          <w:szCs w:val="22"/>
        </w:rPr>
        <w:t xml:space="preserve">to the </w:t>
      </w:r>
      <w:r w:rsidR="0099794F" w:rsidRPr="00993CF6">
        <w:rPr>
          <w:rFonts w:ascii="Arial" w:hAnsi="Arial" w:cs="Arial"/>
          <w:sz w:val="22"/>
          <w:szCs w:val="22"/>
        </w:rPr>
        <w:t>applicant</w:t>
      </w:r>
      <w:r w:rsidRPr="00993CF6">
        <w:rPr>
          <w:rFonts w:ascii="Arial" w:hAnsi="Arial" w:cs="Arial"/>
          <w:sz w:val="22"/>
          <w:szCs w:val="22"/>
        </w:rPr>
        <w:t xml:space="preserve"> to assure adequate observation of Scholar progress. </w:t>
      </w:r>
      <w:r w:rsidR="00186B89" w:rsidRPr="00993CF6">
        <w:rPr>
          <w:rFonts w:ascii="Arial" w:hAnsi="Arial" w:cs="Arial"/>
          <w:color w:val="000000"/>
          <w:sz w:val="22"/>
          <w:szCs w:val="22"/>
        </w:rPr>
        <w:t xml:space="preserve">Scholars should have a </w:t>
      </w:r>
      <w:r w:rsidR="00186B89" w:rsidRPr="00993CF6">
        <w:rPr>
          <w:rFonts w:ascii="Arial" w:hAnsi="Arial" w:cs="Arial"/>
          <w:sz w:val="22"/>
          <w:szCs w:val="22"/>
        </w:rPr>
        <w:t>project that is independent of their mentor’s ongoing research</w:t>
      </w:r>
      <w:r w:rsidR="000101E8" w:rsidRPr="00993CF6">
        <w:rPr>
          <w:rFonts w:ascii="Arial" w:hAnsi="Arial" w:cs="Arial"/>
          <w:sz w:val="22"/>
          <w:szCs w:val="22"/>
        </w:rPr>
        <w:t>.</w:t>
      </w:r>
    </w:p>
    <w:p w14:paraId="7254A2F7" w14:textId="239ECBB8" w:rsidR="00A14094" w:rsidRPr="00993CF6" w:rsidRDefault="00A14094" w:rsidP="00B56CA4">
      <w:pPr>
        <w:pStyle w:val="ListParagraph"/>
        <w:adjustRightInd w:val="0"/>
        <w:ind w:left="1080" w:firstLine="270"/>
        <w:jc w:val="both"/>
        <w:rPr>
          <w:rFonts w:ascii="Arial" w:hAnsi="Arial" w:cs="Arial"/>
          <w:color w:val="C00000"/>
          <w:sz w:val="22"/>
          <w:szCs w:val="22"/>
          <w:u w:val="single"/>
        </w:rPr>
      </w:pPr>
      <w:r w:rsidRPr="00993CF6">
        <w:rPr>
          <w:rFonts w:ascii="Arial" w:hAnsi="Arial" w:cs="Arial"/>
          <w:sz w:val="22"/>
          <w:szCs w:val="22"/>
          <w:u w:val="single"/>
        </w:rPr>
        <w:t>Criteria to evaluate the mentor</w:t>
      </w:r>
      <w:r w:rsidR="004B6B0D" w:rsidRPr="00993CF6">
        <w:rPr>
          <w:rFonts w:ascii="Arial" w:hAnsi="Arial" w:cs="Arial"/>
          <w:sz w:val="22"/>
          <w:szCs w:val="22"/>
          <w:u w:val="single"/>
        </w:rPr>
        <w:t>:</w:t>
      </w:r>
    </w:p>
    <w:p w14:paraId="33FCD4A5" w14:textId="3A25F283" w:rsidR="00A14094" w:rsidRPr="00993CF6" w:rsidRDefault="00A14094" w:rsidP="00A0597F">
      <w:pPr>
        <w:pStyle w:val="ListParagraph"/>
        <w:numPr>
          <w:ilvl w:val="1"/>
          <w:numId w:val="20"/>
        </w:numPr>
        <w:adjustRightInd w:val="0"/>
        <w:ind w:left="1350"/>
        <w:jc w:val="both"/>
        <w:rPr>
          <w:rFonts w:ascii="Arial" w:hAnsi="Arial" w:cs="Arial"/>
          <w:color w:val="000000"/>
          <w:sz w:val="22"/>
          <w:szCs w:val="22"/>
        </w:rPr>
      </w:pPr>
      <w:r w:rsidRPr="00993CF6">
        <w:rPr>
          <w:rFonts w:ascii="Arial" w:hAnsi="Arial" w:cs="Arial"/>
          <w:sz w:val="22"/>
          <w:szCs w:val="22"/>
        </w:rPr>
        <w:t xml:space="preserve">Are the mentor's research qualifications </w:t>
      </w:r>
      <w:proofErr w:type="gramStart"/>
      <w:r w:rsidRPr="00993CF6">
        <w:rPr>
          <w:rFonts w:ascii="Arial" w:hAnsi="Arial" w:cs="Arial"/>
          <w:sz w:val="22"/>
          <w:szCs w:val="22"/>
        </w:rPr>
        <w:t>in the area of</w:t>
      </w:r>
      <w:proofErr w:type="gramEnd"/>
      <w:r w:rsidRPr="00993CF6">
        <w:rPr>
          <w:rFonts w:ascii="Arial" w:hAnsi="Arial" w:cs="Arial"/>
          <w:sz w:val="22"/>
          <w:szCs w:val="22"/>
        </w:rPr>
        <w:t xml:space="preserve"> the proposed research appropriate? </w:t>
      </w:r>
    </w:p>
    <w:p w14:paraId="6BA3F790" w14:textId="4A4DD4F9" w:rsidR="004A0E7C" w:rsidRPr="00993CF6" w:rsidRDefault="00A14094" w:rsidP="004A0E7C">
      <w:pPr>
        <w:pStyle w:val="ListParagraph"/>
        <w:numPr>
          <w:ilvl w:val="1"/>
          <w:numId w:val="20"/>
        </w:numPr>
        <w:adjustRightInd w:val="0"/>
        <w:ind w:left="1350"/>
        <w:jc w:val="both"/>
        <w:rPr>
          <w:rFonts w:ascii="Arial" w:hAnsi="Arial" w:cs="Arial"/>
          <w:sz w:val="22"/>
          <w:szCs w:val="22"/>
        </w:rPr>
      </w:pPr>
      <w:r w:rsidRPr="00993CF6">
        <w:rPr>
          <w:rFonts w:ascii="Arial" w:hAnsi="Arial" w:cs="Arial"/>
          <w:sz w:val="22"/>
          <w:szCs w:val="22"/>
        </w:rPr>
        <w:t xml:space="preserve">Do(es) the mentor(s) adequately address the candidate’s potential and his/her strengths </w:t>
      </w:r>
      <w:r w:rsidR="00323317" w:rsidRPr="00993CF6">
        <w:rPr>
          <w:rFonts w:ascii="Arial" w:hAnsi="Arial" w:cs="Arial"/>
          <w:sz w:val="22"/>
          <w:szCs w:val="22"/>
        </w:rPr>
        <w:t>and areas</w:t>
      </w:r>
      <w:r w:rsidRPr="00993CF6">
        <w:rPr>
          <w:rFonts w:ascii="Arial" w:hAnsi="Arial" w:cs="Arial"/>
          <w:sz w:val="22"/>
          <w:szCs w:val="22"/>
        </w:rPr>
        <w:t xml:space="preserve"> needing improvement?</w:t>
      </w:r>
    </w:p>
    <w:p w14:paraId="21C77539" w14:textId="1CAB55DA" w:rsidR="005B3816" w:rsidRPr="00993CF6" w:rsidRDefault="009C3572" w:rsidP="00111A88">
      <w:pPr>
        <w:pStyle w:val="ListParagraph"/>
        <w:numPr>
          <w:ilvl w:val="1"/>
          <w:numId w:val="20"/>
        </w:numPr>
        <w:adjustRightInd w:val="0"/>
        <w:ind w:left="810" w:firstLine="180"/>
        <w:rPr>
          <w:rFonts w:ascii="Arial" w:hAnsi="Arial" w:cs="Arial"/>
          <w:sz w:val="22"/>
          <w:szCs w:val="22"/>
        </w:rPr>
      </w:pPr>
      <w:r w:rsidRPr="00993CF6">
        <w:rPr>
          <w:rFonts w:ascii="Arial" w:hAnsi="Arial" w:cs="Arial"/>
          <w:sz w:val="22"/>
          <w:szCs w:val="22"/>
        </w:rPr>
        <w:t xml:space="preserve">Click </w:t>
      </w:r>
      <w:hyperlink r:id="rId28" w:history="1">
        <w:r w:rsidRPr="00993CF6">
          <w:rPr>
            <w:rStyle w:val="Hyperlink"/>
            <w:rFonts w:ascii="Arial" w:hAnsi="Arial" w:cs="Arial"/>
            <w:sz w:val="22"/>
            <w:szCs w:val="22"/>
          </w:rPr>
          <w:t>here</w:t>
        </w:r>
      </w:hyperlink>
      <w:r w:rsidRPr="00993CF6">
        <w:rPr>
          <w:rFonts w:ascii="Arial" w:hAnsi="Arial" w:cs="Arial"/>
          <w:sz w:val="22"/>
          <w:szCs w:val="22"/>
        </w:rPr>
        <w:t xml:space="preserve"> to see</w:t>
      </w:r>
      <w:r w:rsidR="007E582E" w:rsidRPr="00993CF6">
        <w:rPr>
          <w:rFonts w:ascii="Arial" w:hAnsi="Arial" w:cs="Arial"/>
          <w:sz w:val="22"/>
          <w:szCs w:val="22"/>
        </w:rPr>
        <w:t xml:space="preserve"> additional</w:t>
      </w:r>
      <w:r w:rsidRPr="00993CF6">
        <w:rPr>
          <w:rFonts w:ascii="Arial" w:hAnsi="Arial" w:cs="Arial"/>
          <w:sz w:val="22"/>
          <w:szCs w:val="22"/>
        </w:rPr>
        <w:t xml:space="preserve"> </w:t>
      </w:r>
      <w:r w:rsidR="00805230" w:rsidRPr="00993CF6">
        <w:rPr>
          <w:rFonts w:ascii="Arial" w:hAnsi="Arial" w:cs="Arial"/>
          <w:sz w:val="22"/>
          <w:szCs w:val="22"/>
        </w:rPr>
        <w:t xml:space="preserve">K </w:t>
      </w:r>
      <w:r w:rsidRPr="00993CF6">
        <w:rPr>
          <w:rFonts w:ascii="Arial" w:hAnsi="Arial" w:cs="Arial"/>
          <w:sz w:val="22"/>
          <w:szCs w:val="22"/>
        </w:rPr>
        <w:t>criteria for evaluating a mentor</w:t>
      </w:r>
      <w:r w:rsidR="00311CEE" w:rsidRPr="00993CF6">
        <w:rPr>
          <w:rFonts w:ascii="Arial" w:hAnsi="Arial" w:cs="Arial"/>
          <w:sz w:val="22"/>
          <w:szCs w:val="22"/>
        </w:rPr>
        <w:t>.</w:t>
      </w:r>
    </w:p>
    <w:p w14:paraId="7874B6E6" w14:textId="77777777" w:rsidR="00731B4E" w:rsidRPr="00993CF6" w:rsidRDefault="00731B4E" w:rsidP="00A0597F">
      <w:pPr>
        <w:pStyle w:val="ListParagraph"/>
        <w:tabs>
          <w:tab w:val="left" w:pos="990"/>
        </w:tabs>
        <w:adjustRightInd w:val="0"/>
        <w:ind w:left="1350"/>
        <w:jc w:val="both"/>
        <w:rPr>
          <w:rFonts w:ascii="Arial" w:hAnsi="Arial" w:cs="Arial"/>
          <w:sz w:val="22"/>
          <w:szCs w:val="22"/>
        </w:rPr>
      </w:pPr>
    </w:p>
    <w:p w14:paraId="2DCB5CF8" w14:textId="5B9C54DF" w:rsidR="00437DA5" w:rsidRPr="00993CF6" w:rsidRDefault="005B3816" w:rsidP="00B56CA4">
      <w:pPr>
        <w:pStyle w:val="ListParagraph"/>
        <w:numPr>
          <w:ilvl w:val="0"/>
          <w:numId w:val="2"/>
        </w:numPr>
        <w:tabs>
          <w:tab w:val="left" w:pos="1080"/>
          <w:tab w:val="left" w:pos="1440"/>
        </w:tabs>
        <w:spacing w:before="94"/>
        <w:ind w:right="176"/>
        <w:jc w:val="both"/>
        <w:outlineLvl w:val="0"/>
        <w:rPr>
          <w:rFonts w:ascii="Arial" w:hAnsi="Arial" w:cs="Arial"/>
          <w:sz w:val="22"/>
          <w:szCs w:val="22"/>
          <w:u w:val="single"/>
        </w:rPr>
      </w:pPr>
      <w:r w:rsidRPr="00993CF6">
        <w:rPr>
          <w:rFonts w:ascii="Arial" w:hAnsi="Arial" w:cs="Arial"/>
          <w:sz w:val="22"/>
          <w:szCs w:val="22"/>
          <w:u w:val="single"/>
        </w:rPr>
        <w:t>Research Plan</w:t>
      </w:r>
      <w:r w:rsidR="00144423" w:rsidRPr="00993CF6">
        <w:rPr>
          <w:rFonts w:ascii="Arial" w:hAnsi="Arial" w:cs="Arial"/>
          <w:sz w:val="22"/>
          <w:szCs w:val="22"/>
        </w:rPr>
        <w:t xml:space="preserve">: </w:t>
      </w:r>
      <w:r w:rsidRPr="00993CF6">
        <w:rPr>
          <w:rFonts w:ascii="Arial" w:hAnsi="Arial" w:cs="Arial"/>
          <w:color w:val="000000"/>
          <w:sz w:val="22"/>
          <w:szCs w:val="22"/>
        </w:rPr>
        <w:t>Include</w:t>
      </w:r>
      <w:r w:rsidR="003E5E1E" w:rsidRPr="00993CF6">
        <w:rPr>
          <w:rFonts w:ascii="Arial" w:hAnsi="Arial" w:cs="Arial"/>
          <w:color w:val="000000"/>
          <w:sz w:val="22"/>
          <w:szCs w:val="22"/>
        </w:rPr>
        <w:t xml:space="preserve"> a</w:t>
      </w:r>
      <w:r w:rsidR="003E5E1E" w:rsidRPr="00993CF6">
        <w:rPr>
          <w:rFonts w:ascii="Arial" w:hAnsi="Arial" w:cs="Arial"/>
          <w:sz w:val="22"/>
          <w:szCs w:val="22"/>
        </w:rPr>
        <w:t xml:space="preserve"> research </w:t>
      </w:r>
      <w:r w:rsidRPr="00993CF6">
        <w:rPr>
          <w:rFonts w:ascii="Arial" w:hAnsi="Arial" w:cs="Arial"/>
          <w:sz w:val="22"/>
          <w:szCs w:val="22"/>
        </w:rPr>
        <w:t xml:space="preserve">proposal that follows the NIH guidelines (e.g., Specific Aims, Significance, Innovation, and </w:t>
      </w:r>
      <w:r w:rsidR="00186B89" w:rsidRPr="00993CF6">
        <w:rPr>
          <w:rFonts w:ascii="Arial" w:hAnsi="Arial" w:cs="Arial"/>
          <w:sz w:val="22"/>
          <w:szCs w:val="22"/>
        </w:rPr>
        <w:t>Methods</w:t>
      </w:r>
      <w:r w:rsidR="007E582E" w:rsidRPr="00993CF6">
        <w:rPr>
          <w:rFonts w:ascii="Arial" w:hAnsi="Arial" w:cs="Arial"/>
          <w:sz w:val="22"/>
          <w:szCs w:val="22"/>
        </w:rPr>
        <w:t xml:space="preserve"> - </w:t>
      </w:r>
      <w:r w:rsidR="00186B89" w:rsidRPr="00993CF6">
        <w:rPr>
          <w:rFonts w:ascii="Arial" w:hAnsi="Arial" w:cs="Arial"/>
          <w:sz w:val="22"/>
          <w:szCs w:val="22"/>
        </w:rPr>
        <w:t>design, sample (including sample size calculation), measures, procedures, and data analysis</w:t>
      </w:r>
      <w:r w:rsidRPr="00993CF6">
        <w:rPr>
          <w:rFonts w:ascii="Arial" w:hAnsi="Arial" w:cs="Arial"/>
          <w:sz w:val="22"/>
          <w:szCs w:val="22"/>
        </w:rPr>
        <w:t>)</w:t>
      </w:r>
      <w:r w:rsidR="003355BC" w:rsidRPr="00993CF6">
        <w:rPr>
          <w:rFonts w:ascii="Arial" w:hAnsi="Arial" w:cs="Arial"/>
          <w:sz w:val="22"/>
          <w:szCs w:val="22"/>
        </w:rPr>
        <w:t>.</w:t>
      </w:r>
      <w:r w:rsidRPr="00993CF6">
        <w:rPr>
          <w:rFonts w:ascii="Arial" w:hAnsi="Arial" w:cs="Arial"/>
          <w:sz w:val="22"/>
          <w:szCs w:val="22"/>
        </w:rPr>
        <w:t xml:space="preserve"> </w:t>
      </w:r>
      <w:r w:rsidR="007E0E28" w:rsidRPr="00993CF6">
        <w:rPr>
          <w:rFonts w:ascii="Arial" w:hAnsi="Arial" w:cs="Arial"/>
          <w:sz w:val="22"/>
          <w:szCs w:val="22"/>
        </w:rPr>
        <w:t xml:space="preserve">The </w:t>
      </w:r>
      <w:r w:rsidR="007E0E28" w:rsidRPr="00993CF6">
        <w:rPr>
          <w:rFonts w:ascii="Arial" w:hAnsi="Arial" w:cs="Arial"/>
          <w:b/>
          <w:bCs/>
          <w:sz w:val="22"/>
          <w:szCs w:val="22"/>
          <w:u w:val="single"/>
        </w:rPr>
        <w:t>Aims (1-page) plus Research Plan (6-pages) shoul</w:t>
      </w:r>
      <w:r w:rsidR="00144423" w:rsidRPr="00993CF6">
        <w:rPr>
          <w:rFonts w:ascii="Arial" w:hAnsi="Arial" w:cs="Arial"/>
          <w:b/>
          <w:bCs/>
          <w:sz w:val="22"/>
          <w:szCs w:val="22"/>
          <w:u w:val="single"/>
        </w:rPr>
        <w:t>d not exceed 7 pages in total.</w:t>
      </w:r>
      <w:r w:rsidR="00144423" w:rsidRPr="00993CF6">
        <w:rPr>
          <w:rFonts w:ascii="Arial" w:hAnsi="Arial" w:cs="Arial"/>
          <w:sz w:val="22"/>
          <w:szCs w:val="22"/>
        </w:rPr>
        <w:t xml:space="preserve"> </w:t>
      </w:r>
      <w:r w:rsidR="00931A7D" w:rsidRPr="00993CF6">
        <w:rPr>
          <w:rFonts w:ascii="Arial" w:hAnsi="Arial" w:cs="Arial"/>
          <w:sz w:val="22"/>
          <w:szCs w:val="22"/>
        </w:rPr>
        <w:t xml:space="preserve"> (</w:t>
      </w:r>
      <w:r w:rsidR="00383CEC" w:rsidRPr="00993CF6">
        <w:rPr>
          <w:rFonts w:ascii="Arial" w:hAnsi="Arial" w:cs="Arial"/>
          <w:sz w:val="22"/>
          <w:szCs w:val="22"/>
        </w:rPr>
        <w:t>Reference</w:t>
      </w:r>
      <w:r w:rsidR="00A95EC2" w:rsidRPr="00993CF6">
        <w:rPr>
          <w:rFonts w:ascii="Arial" w:hAnsi="Arial" w:cs="Arial"/>
          <w:sz w:val="22"/>
          <w:szCs w:val="22"/>
        </w:rPr>
        <w:t>s</w:t>
      </w:r>
      <w:r w:rsidR="00383CEC" w:rsidRPr="00993CF6">
        <w:rPr>
          <w:rFonts w:ascii="Arial" w:hAnsi="Arial" w:cs="Arial"/>
          <w:sz w:val="22"/>
          <w:szCs w:val="22"/>
        </w:rPr>
        <w:t xml:space="preserve"> not part of page limit</w:t>
      </w:r>
      <w:r w:rsidR="00931A7D" w:rsidRPr="00993CF6">
        <w:rPr>
          <w:rFonts w:ascii="Arial" w:hAnsi="Arial" w:cs="Arial"/>
          <w:sz w:val="22"/>
          <w:szCs w:val="22"/>
        </w:rPr>
        <w:t>)</w:t>
      </w:r>
      <w:r w:rsidR="00383CEC" w:rsidRPr="00993CF6">
        <w:rPr>
          <w:rFonts w:ascii="Arial" w:hAnsi="Arial" w:cs="Arial"/>
          <w:sz w:val="22"/>
          <w:szCs w:val="22"/>
        </w:rPr>
        <w:t xml:space="preserve">. </w:t>
      </w:r>
    </w:p>
    <w:p w14:paraId="1243B867" w14:textId="77777777" w:rsidR="00F14CA2" w:rsidRPr="00993CF6" w:rsidRDefault="00F14CA2" w:rsidP="00B56CA4">
      <w:pPr>
        <w:pStyle w:val="ListParagraph"/>
        <w:tabs>
          <w:tab w:val="left" w:pos="720"/>
          <w:tab w:val="left" w:pos="1080"/>
          <w:tab w:val="left" w:pos="1440"/>
        </w:tabs>
        <w:spacing w:before="94"/>
        <w:ind w:right="176"/>
        <w:jc w:val="both"/>
        <w:outlineLvl w:val="0"/>
        <w:rPr>
          <w:rFonts w:ascii="Arial" w:hAnsi="Arial" w:cs="Arial"/>
          <w:sz w:val="22"/>
          <w:szCs w:val="22"/>
          <w:u w:val="single"/>
        </w:rPr>
      </w:pPr>
    </w:p>
    <w:p w14:paraId="2FAFA98F" w14:textId="69FCB78F" w:rsidR="005B3816" w:rsidRPr="00993CF6" w:rsidRDefault="00731B4E" w:rsidP="00D9150D">
      <w:pPr>
        <w:pStyle w:val="ListParagraph"/>
        <w:tabs>
          <w:tab w:val="left" w:pos="1080"/>
          <w:tab w:val="left" w:pos="1440"/>
        </w:tabs>
        <w:spacing w:before="94"/>
        <w:ind w:left="360" w:right="176"/>
        <w:jc w:val="both"/>
        <w:outlineLvl w:val="0"/>
        <w:rPr>
          <w:rFonts w:ascii="Arial" w:hAnsi="Arial" w:cs="Arial"/>
          <w:sz w:val="22"/>
          <w:szCs w:val="22"/>
          <w:u w:val="single"/>
        </w:rPr>
      </w:pPr>
      <w:r w:rsidRPr="00993CF6">
        <w:rPr>
          <w:rFonts w:ascii="Arial" w:hAnsi="Arial" w:cs="Arial"/>
          <w:sz w:val="22"/>
          <w:szCs w:val="22"/>
          <w:u w:val="single"/>
        </w:rPr>
        <w:t>The Research Plan will be evaluated by the following c</w:t>
      </w:r>
      <w:r w:rsidR="005B3816" w:rsidRPr="00993CF6">
        <w:rPr>
          <w:rFonts w:ascii="Arial" w:hAnsi="Arial" w:cs="Arial"/>
          <w:sz w:val="22"/>
          <w:szCs w:val="22"/>
          <w:u w:val="single"/>
        </w:rPr>
        <w:t xml:space="preserve">riteria: </w:t>
      </w:r>
    </w:p>
    <w:p w14:paraId="0108AC0B" w14:textId="1022541B" w:rsidR="007E0E28" w:rsidRPr="00993CF6" w:rsidRDefault="005B3816" w:rsidP="00661B3B">
      <w:pPr>
        <w:pStyle w:val="TableParagraph"/>
        <w:numPr>
          <w:ilvl w:val="1"/>
          <w:numId w:val="26"/>
        </w:numPr>
        <w:spacing w:before="0"/>
        <w:ind w:right="173" w:hanging="450"/>
        <w:jc w:val="both"/>
        <w:outlineLvl w:val="0"/>
      </w:pPr>
      <w:r w:rsidRPr="00993CF6">
        <w:t>Are the proposed research question</w:t>
      </w:r>
      <w:r w:rsidR="001C7B50" w:rsidRPr="00993CF6">
        <w:t>(s)</w:t>
      </w:r>
      <w:r w:rsidRPr="00993CF6">
        <w:t xml:space="preserve">, design, and methodology of significant scientific and technical merit? </w:t>
      </w:r>
    </w:p>
    <w:p w14:paraId="44BCD459" w14:textId="77777777" w:rsidR="005B3816" w:rsidRPr="00993CF6" w:rsidRDefault="005B3816" w:rsidP="004A0E7C">
      <w:pPr>
        <w:pStyle w:val="TableParagraph"/>
        <w:numPr>
          <w:ilvl w:val="1"/>
          <w:numId w:val="26"/>
        </w:numPr>
        <w:spacing w:before="0"/>
        <w:ind w:right="173" w:hanging="450"/>
        <w:jc w:val="both"/>
        <w:outlineLvl w:val="0"/>
      </w:pPr>
      <w:r w:rsidRPr="00993CF6">
        <w:t>Is the research plan relevant to the candidate’s research career objectives?</w:t>
      </w:r>
    </w:p>
    <w:p w14:paraId="1B2B3693" w14:textId="77777777" w:rsidR="005B3816" w:rsidRPr="00993CF6" w:rsidRDefault="005B3816" w:rsidP="004A0E7C">
      <w:pPr>
        <w:pStyle w:val="TableParagraph"/>
        <w:numPr>
          <w:ilvl w:val="1"/>
          <w:numId w:val="26"/>
        </w:numPr>
        <w:spacing w:before="0"/>
        <w:ind w:right="173" w:hanging="450"/>
        <w:jc w:val="both"/>
        <w:outlineLvl w:val="0"/>
      </w:pPr>
      <w:r w:rsidRPr="00993CF6">
        <w:t xml:space="preserve">Is the research plan appropriate to the candidate's stage of research development and as a vehicle for developing the research skills described in the career development plan? </w:t>
      </w:r>
    </w:p>
    <w:p w14:paraId="63D954FB" w14:textId="03CE536C" w:rsidR="005B3816" w:rsidRPr="00993CF6" w:rsidRDefault="004A0E7C" w:rsidP="004A0E7C">
      <w:pPr>
        <w:pStyle w:val="TableParagraph"/>
        <w:numPr>
          <w:ilvl w:val="1"/>
          <w:numId w:val="26"/>
        </w:numPr>
        <w:tabs>
          <w:tab w:val="left" w:pos="1080"/>
          <w:tab w:val="left" w:pos="1170"/>
          <w:tab w:val="left" w:pos="1620"/>
        </w:tabs>
        <w:spacing w:before="0"/>
        <w:ind w:right="173" w:hanging="450"/>
        <w:jc w:val="both"/>
        <w:outlineLvl w:val="0"/>
      </w:pPr>
      <w:r w:rsidRPr="00993CF6">
        <w:t xml:space="preserve"> </w:t>
      </w:r>
      <w:r w:rsidR="005B3816" w:rsidRPr="00993CF6">
        <w:t xml:space="preserve">Is there a strong scientific premise </w:t>
      </w:r>
      <w:r w:rsidR="0072462A" w:rsidRPr="00993CF6">
        <w:t xml:space="preserve">and scientific rigor and reproducibility </w:t>
      </w:r>
      <w:r w:rsidR="005B3816" w:rsidRPr="00993CF6">
        <w:t xml:space="preserve">for the project? </w:t>
      </w:r>
    </w:p>
    <w:p w14:paraId="239E0823" w14:textId="1D6308DA" w:rsidR="005B3816" w:rsidRPr="00993CF6" w:rsidRDefault="004A0E7C" w:rsidP="004A0E7C">
      <w:pPr>
        <w:pStyle w:val="TableParagraph"/>
        <w:numPr>
          <w:ilvl w:val="1"/>
          <w:numId w:val="26"/>
        </w:numPr>
        <w:tabs>
          <w:tab w:val="left" w:pos="1080"/>
          <w:tab w:val="left" w:pos="1440"/>
        </w:tabs>
        <w:spacing w:before="0"/>
        <w:ind w:right="173" w:hanging="450"/>
        <w:jc w:val="both"/>
        <w:outlineLvl w:val="0"/>
      </w:pPr>
      <w:r w:rsidRPr="00993CF6">
        <w:t xml:space="preserve"> </w:t>
      </w:r>
      <w:r w:rsidR="005B3816" w:rsidRPr="00993CF6">
        <w:t xml:space="preserve">Has the candidate presented strategies to ensure a robust and unbiased approach, as appropriate for the work proposed? </w:t>
      </w:r>
    </w:p>
    <w:p w14:paraId="00AAF039" w14:textId="7B576544" w:rsidR="005B3816" w:rsidRPr="00993CF6" w:rsidRDefault="004A0E7C" w:rsidP="004A0E7C">
      <w:pPr>
        <w:pStyle w:val="TableParagraph"/>
        <w:numPr>
          <w:ilvl w:val="1"/>
          <w:numId w:val="26"/>
        </w:numPr>
        <w:tabs>
          <w:tab w:val="left" w:pos="1080"/>
          <w:tab w:val="left" w:pos="1440"/>
        </w:tabs>
        <w:spacing w:before="0"/>
        <w:ind w:right="173" w:hanging="450"/>
        <w:jc w:val="both"/>
        <w:outlineLvl w:val="0"/>
      </w:pPr>
      <w:r w:rsidRPr="00993CF6">
        <w:t xml:space="preserve"> </w:t>
      </w:r>
      <w:r w:rsidR="005B3816" w:rsidRPr="00993CF6">
        <w:t>Has the candidate presented adequate plans to address relevant biological variables, such as sex, for studies in vertebrate animals or human subjects?</w:t>
      </w:r>
      <w:r w:rsidR="00EE4696" w:rsidRPr="00993CF6">
        <w:t xml:space="preserve"> </w:t>
      </w:r>
    </w:p>
    <w:p w14:paraId="0C80979B" w14:textId="62D4E55A" w:rsidR="00383CEC" w:rsidRPr="00993CF6" w:rsidRDefault="004A0E7C" w:rsidP="004A0E7C">
      <w:pPr>
        <w:pStyle w:val="TableParagraph"/>
        <w:numPr>
          <w:ilvl w:val="1"/>
          <w:numId w:val="26"/>
        </w:numPr>
        <w:tabs>
          <w:tab w:val="left" w:pos="1080"/>
          <w:tab w:val="left" w:pos="1440"/>
        </w:tabs>
        <w:spacing w:before="0"/>
        <w:ind w:right="173" w:hanging="450"/>
        <w:jc w:val="both"/>
        <w:outlineLvl w:val="0"/>
      </w:pPr>
      <w:r w:rsidRPr="00993CF6">
        <w:t xml:space="preserve"> </w:t>
      </w:r>
      <w:r w:rsidR="00383CEC" w:rsidRPr="00993CF6">
        <w:t>References</w:t>
      </w:r>
    </w:p>
    <w:p w14:paraId="1851CA8E" w14:textId="77777777" w:rsidR="00F26310" w:rsidRPr="00993CF6" w:rsidRDefault="00F26310" w:rsidP="00B56CA4">
      <w:pPr>
        <w:pStyle w:val="ListParagraph"/>
        <w:tabs>
          <w:tab w:val="left" w:pos="720"/>
          <w:tab w:val="left" w:pos="1080"/>
          <w:tab w:val="left" w:pos="1440"/>
        </w:tabs>
        <w:ind w:left="360"/>
        <w:jc w:val="both"/>
        <w:outlineLvl w:val="0"/>
        <w:rPr>
          <w:rFonts w:ascii="Arial" w:hAnsi="Arial" w:cs="Arial"/>
          <w:sz w:val="22"/>
          <w:szCs w:val="22"/>
        </w:rPr>
      </w:pPr>
    </w:p>
    <w:p w14:paraId="00380FCB" w14:textId="1B59CC18" w:rsidR="00A0597F" w:rsidRPr="00993CF6" w:rsidRDefault="00383CEC" w:rsidP="002759D2">
      <w:pPr>
        <w:pStyle w:val="ListParagraph"/>
        <w:numPr>
          <w:ilvl w:val="0"/>
          <w:numId w:val="2"/>
        </w:numPr>
        <w:jc w:val="both"/>
        <w:rPr>
          <w:rFonts w:ascii="Arial" w:hAnsi="Arial" w:cs="Arial"/>
          <w:sz w:val="22"/>
          <w:szCs w:val="22"/>
        </w:rPr>
      </w:pPr>
      <w:r w:rsidRPr="00993CF6">
        <w:rPr>
          <w:rFonts w:ascii="Arial" w:hAnsi="Arial" w:cs="Arial"/>
          <w:sz w:val="22"/>
          <w:szCs w:val="22"/>
          <w:u w:val="single"/>
        </w:rPr>
        <w:t>Community Impact</w:t>
      </w:r>
      <w:r w:rsidR="005C1CD5" w:rsidRPr="00993CF6">
        <w:rPr>
          <w:rFonts w:ascii="Arial" w:hAnsi="Arial" w:cs="Arial"/>
          <w:sz w:val="22"/>
          <w:szCs w:val="22"/>
        </w:rPr>
        <w:t xml:space="preserve">: Write </w:t>
      </w:r>
      <w:r w:rsidR="00931A7D" w:rsidRPr="00993CF6">
        <w:rPr>
          <w:rFonts w:ascii="Arial" w:hAnsi="Arial" w:cs="Arial"/>
          <w:sz w:val="22"/>
          <w:szCs w:val="22"/>
        </w:rPr>
        <w:t>a brief</w:t>
      </w:r>
      <w:r w:rsidR="005C1CD5" w:rsidRPr="00993CF6">
        <w:rPr>
          <w:rFonts w:ascii="Arial" w:hAnsi="Arial" w:cs="Arial"/>
          <w:sz w:val="22"/>
          <w:szCs w:val="22"/>
        </w:rPr>
        <w:t xml:space="preserve"> narrative in plain language</w:t>
      </w:r>
      <w:r w:rsidR="00A0597F" w:rsidRPr="00993CF6">
        <w:rPr>
          <w:rFonts w:ascii="Arial" w:hAnsi="Arial" w:cs="Arial"/>
          <w:sz w:val="22"/>
          <w:szCs w:val="22"/>
        </w:rPr>
        <w:t xml:space="preserve"> (</w:t>
      </w:r>
      <w:r w:rsidR="00A0597F" w:rsidRPr="00993CF6">
        <w:rPr>
          <w:rFonts w:ascii="Arial" w:hAnsi="Arial" w:cs="Arial"/>
          <w:sz w:val="22"/>
          <w:szCs w:val="22"/>
          <w:u w:val="single"/>
        </w:rPr>
        <w:t>limited to 30 lines or less)</w:t>
      </w:r>
      <w:r w:rsidR="005C1CD5" w:rsidRPr="00993CF6">
        <w:rPr>
          <w:rFonts w:ascii="Arial" w:hAnsi="Arial" w:cs="Arial"/>
          <w:sz w:val="22"/>
          <w:szCs w:val="22"/>
        </w:rPr>
        <w:t>, so even a non-scientist can understand the importance and potential community impact of the project. This will be critiqued by a member(s) of the Great Plains IDeA-CTR Community Advisory Board (CAB). Comments and questions from the CAB member(s) will be provided to the applicant at the end of the review process.</w:t>
      </w:r>
      <w:r w:rsidR="006B7C88" w:rsidRPr="00993CF6">
        <w:rPr>
          <w:rFonts w:ascii="Arial" w:hAnsi="Arial" w:cs="Arial"/>
          <w:sz w:val="22"/>
          <w:szCs w:val="22"/>
        </w:rPr>
        <w:t xml:space="preserve"> </w:t>
      </w:r>
    </w:p>
    <w:p w14:paraId="01C291ED" w14:textId="25BDC4B8" w:rsidR="00A0597F" w:rsidRPr="00993CF6" w:rsidRDefault="00A0597F" w:rsidP="00A0597F">
      <w:pPr>
        <w:autoSpaceDE w:val="0"/>
        <w:autoSpaceDN w:val="0"/>
        <w:spacing w:line="240" w:lineRule="auto"/>
        <w:ind w:left="270"/>
        <w:jc w:val="both"/>
        <w:rPr>
          <w:rFonts w:ascii="Arial" w:hAnsi="Arial" w:cs="Arial"/>
          <w:spacing w:val="4"/>
        </w:rPr>
      </w:pPr>
      <w:r w:rsidRPr="00993CF6">
        <w:rPr>
          <w:rFonts w:ascii="Arial" w:hAnsi="Arial" w:cs="Arial"/>
        </w:rPr>
        <w:t xml:space="preserve">      Include the following:</w:t>
      </w:r>
    </w:p>
    <w:p w14:paraId="2064E6E6" w14:textId="77777777" w:rsidR="00A0597F" w:rsidRPr="00993CF6" w:rsidRDefault="00A0597F" w:rsidP="004A0E7C">
      <w:pPr>
        <w:numPr>
          <w:ilvl w:val="2"/>
          <w:numId w:val="2"/>
        </w:numPr>
        <w:autoSpaceDE w:val="0"/>
        <w:autoSpaceDN w:val="0"/>
        <w:spacing w:line="240" w:lineRule="auto"/>
        <w:ind w:left="1170" w:hanging="450"/>
        <w:contextualSpacing/>
        <w:jc w:val="both"/>
        <w:rPr>
          <w:rFonts w:ascii="Arial" w:hAnsi="Arial" w:cs="Arial"/>
        </w:rPr>
      </w:pPr>
      <w:r w:rsidRPr="00993CF6">
        <w:rPr>
          <w:rFonts w:ascii="Arial" w:hAnsi="Arial" w:cs="Arial"/>
        </w:rPr>
        <w:t xml:space="preserve">Project’s broad, long-term objectives and specific aims. </w:t>
      </w:r>
    </w:p>
    <w:p w14:paraId="59FAD770" w14:textId="77777777" w:rsidR="00A0597F" w:rsidRPr="00993CF6" w:rsidRDefault="00A0597F" w:rsidP="004A0E7C">
      <w:pPr>
        <w:numPr>
          <w:ilvl w:val="2"/>
          <w:numId w:val="2"/>
        </w:numPr>
        <w:autoSpaceDE w:val="0"/>
        <w:autoSpaceDN w:val="0"/>
        <w:spacing w:line="240" w:lineRule="auto"/>
        <w:ind w:left="1170" w:hanging="450"/>
        <w:contextualSpacing/>
        <w:jc w:val="both"/>
        <w:rPr>
          <w:rFonts w:ascii="Arial" w:hAnsi="Arial" w:cs="Arial"/>
        </w:rPr>
      </w:pPr>
      <w:r w:rsidRPr="00993CF6">
        <w:rPr>
          <w:rFonts w:ascii="Arial" w:hAnsi="Arial" w:cs="Arial"/>
        </w:rPr>
        <w:t xml:space="preserve">Briefly describe the research design and methods for achieving the stated goals. </w:t>
      </w:r>
    </w:p>
    <w:p w14:paraId="0727D219" w14:textId="77777777" w:rsidR="00A0597F" w:rsidRPr="00993CF6" w:rsidRDefault="00A0597F" w:rsidP="004A0E7C">
      <w:pPr>
        <w:numPr>
          <w:ilvl w:val="2"/>
          <w:numId w:val="2"/>
        </w:numPr>
        <w:autoSpaceDE w:val="0"/>
        <w:autoSpaceDN w:val="0"/>
        <w:spacing w:line="240" w:lineRule="auto"/>
        <w:ind w:left="1170" w:hanging="450"/>
        <w:contextualSpacing/>
        <w:jc w:val="both"/>
        <w:rPr>
          <w:rFonts w:ascii="Arial" w:hAnsi="Arial" w:cs="Arial"/>
        </w:rPr>
      </w:pPr>
      <w:r w:rsidRPr="00993CF6">
        <w:rPr>
          <w:rFonts w:ascii="Arial" w:hAnsi="Arial" w:cs="Arial"/>
        </w:rPr>
        <w:t xml:space="preserve">Clearly describe the potential long-term community impact. </w:t>
      </w:r>
    </w:p>
    <w:p w14:paraId="797C9393" w14:textId="77777777" w:rsidR="005C1CD5" w:rsidRPr="00993CF6" w:rsidRDefault="005C1CD5" w:rsidP="00A0597F">
      <w:pPr>
        <w:pStyle w:val="ListParagraph"/>
        <w:tabs>
          <w:tab w:val="left" w:pos="720"/>
          <w:tab w:val="left" w:pos="1080"/>
          <w:tab w:val="left" w:pos="1440"/>
        </w:tabs>
        <w:ind w:left="990" w:firstLine="180"/>
        <w:contextualSpacing w:val="0"/>
        <w:jc w:val="both"/>
        <w:outlineLvl w:val="0"/>
        <w:rPr>
          <w:rFonts w:ascii="Arial" w:hAnsi="Arial" w:cs="Arial"/>
          <w:sz w:val="22"/>
          <w:szCs w:val="22"/>
        </w:rPr>
      </w:pPr>
    </w:p>
    <w:p w14:paraId="79B4A460" w14:textId="0E6E4039" w:rsidR="00A752FE" w:rsidRPr="00993CF6" w:rsidRDefault="0080635C" w:rsidP="00B56CA4">
      <w:pPr>
        <w:pStyle w:val="ListParagraph"/>
        <w:numPr>
          <w:ilvl w:val="0"/>
          <w:numId w:val="2"/>
        </w:numPr>
        <w:adjustRightInd w:val="0"/>
        <w:jc w:val="both"/>
        <w:rPr>
          <w:rFonts w:ascii="Arial" w:hAnsi="Arial" w:cs="Arial"/>
          <w:sz w:val="22"/>
          <w:szCs w:val="22"/>
        </w:rPr>
      </w:pPr>
      <w:hyperlink r:id="rId29" w:anchor="k_05">
        <w:r w:rsidR="00A14094" w:rsidRPr="00993CF6">
          <w:rPr>
            <w:rFonts w:ascii="Arial" w:hAnsi="Arial" w:cs="Arial"/>
            <w:sz w:val="22"/>
            <w:szCs w:val="22"/>
            <w:u w:val="single"/>
          </w:rPr>
          <w:t>Environment and Institutional Commitment to the Candidate</w:t>
        </w:r>
      </w:hyperlink>
      <w:r w:rsidR="00093BC1" w:rsidRPr="00993CF6">
        <w:rPr>
          <w:rFonts w:ascii="Arial" w:hAnsi="Arial" w:cs="Arial"/>
          <w:sz w:val="22"/>
          <w:szCs w:val="22"/>
        </w:rPr>
        <w:t xml:space="preserve">: </w:t>
      </w:r>
      <w:r w:rsidR="00403DED" w:rsidRPr="00993CF6">
        <w:rPr>
          <w:rFonts w:ascii="Arial" w:hAnsi="Arial" w:cs="Arial"/>
          <w:color w:val="000000"/>
          <w:sz w:val="22"/>
          <w:szCs w:val="22"/>
        </w:rPr>
        <w:t>C</w:t>
      </w:r>
      <w:r w:rsidR="00A752FE" w:rsidRPr="00993CF6">
        <w:rPr>
          <w:rFonts w:ascii="Arial" w:hAnsi="Arial" w:cs="Arial"/>
          <w:color w:val="000000"/>
          <w:sz w:val="22"/>
          <w:szCs w:val="22"/>
        </w:rPr>
        <w:t>urrent resources (</w:t>
      </w:r>
      <w:r w:rsidR="00BF5B94" w:rsidRPr="00993CF6">
        <w:rPr>
          <w:rFonts w:ascii="Arial" w:hAnsi="Arial" w:cs="Arial"/>
          <w:color w:val="000000"/>
          <w:sz w:val="22"/>
          <w:szCs w:val="22"/>
        </w:rPr>
        <w:t>e.g.,</w:t>
      </w:r>
      <w:r w:rsidR="00A752FE" w:rsidRPr="00993CF6">
        <w:rPr>
          <w:rFonts w:ascii="Arial" w:hAnsi="Arial" w:cs="Arial"/>
          <w:color w:val="000000"/>
          <w:sz w:val="22"/>
          <w:szCs w:val="22"/>
        </w:rPr>
        <w:t xml:space="preserve"> equipment, lab or office space, research resources, clinical coordinator, or statistical support) av</w:t>
      </w:r>
      <w:r w:rsidR="00403DED" w:rsidRPr="00993CF6">
        <w:rPr>
          <w:rFonts w:ascii="Arial" w:hAnsi="Arial" w:cs="Arial"/>
          <w:color w:val="000000"/>
          <w:sz w:val="22"/>
          <w:szCs w:val="22"/>
        </w:rPr>
        <w:t>ailable to support the pilot research project and lead to submission of an</w:t>
      </w:r>
      <w:r w:rsidR="00A752FE" w:rsidRPr="00993CF6">
        <w:rPr>
          <w:rFonts w:ascii="Arial" w:hAnsi="Arial" w:cs="Arial"/>
          <w:color w:val="000000"/>
          <w:sz w:val="22"/>
          <w:szCs w:val="22"/>
        </w:rPr>
        <w:t xml:space="preserve"> R01</w:t>
      </w:r>
      <w:r w:rsidR="001B2C54" w:rsidRPr="00993CF6">
        <w:rPr>
          <w:rFonts w:ascii="Arial" w:hAnsi="Arial" w:cs="Arial"/>
          <w:color w:val="000000"/>
          <w:sz w:val="22"/>
          <w:szCs w:val="22"/>
        </w:rPr>
        <w:t>, K</w:t>
      </w:r>
      <w:r w:rsidR="00A752FE" w:rsidRPr="00993CF6">
        <w:rPr>
          <w:rFonts w:ascii="Arial" w:hAnsi="Arial" w:cs="Arial"/>
          <w:color w:val="000000"/>
          <w:sz w:val="22"/>
          <w:szCs w:val="22"/>
        </w:rPr>
        <w:t xml:space="preserve"> </w:t>
      </w:r>
      <w:r w:rsidR="00403DED" w:rsidRPr="00993CF6">
        <w:rPr>
          <w:rFonts w:ascii="Arial" w:hAnsi="Arial" w:cs="Arial"/>
          <w:color w:val="000000"/>
          <w:sz w:val="22"/>
          <w:szCs w:val="22"/>
        </w:rPr>
        <w:t>grant application or equivalent</w:t>
      </w:r>
      <w:r w:rsidR="00A71721" w:rsidRPr="00993CF6">
        <w:rPr>
          <w:rFonts w:ascii="Arial" w:hAnsi="Arial" w:cs="Arial"/>
          <w:color w:val="000000"/>
          <w:sz w:val="22"/>
          <w:szCs w:val="22"/>
        </w:rPr>
        <w:t xml:space="preserve"> within 3-4 years of funding</w:t>
      </w:r>
      <w:r w:rsidR="00403DED" w:rsidRPr="00993CF6">
        <w:rPr>
          <w:rFonts w:ascii="Arial" w:hAnsi="Arial" w:cs="Arial"/>
          <w:color w:val="000000"/>
          <w:sz w:val="22"/>
          <w:szCs w:val="22"/>
        </w:rPr>
        <w:t>, as applicable</w:t>
      </w:r>
      <w:r w:rsidR="00A752FE" w:rsidRPr="00993CF6">
        <w:rPr>
          <w:rFonts w:ascii="Arial" w:hAnsi="Arial" w:cs="Arial"/>
          <w:color w:val="000000"/>
          <w:sz w:val="22"/>
          <w:szCs w:val="22"/>
        </w:rPr>
        <w:t xml:space="preserve">.  </w:t>
      </w:r>
    </w:p>
    <w:p w14:paraId="10E67F59" w14:textId="77777777" w:rsidR="00093BC1" w:rsidRPr="00993CF6" w:rsidRDefault="00093BC1" w:rsidP="00B56CA4">
      <w:pPr>
        <w:pStyle w:val="ListParagraph"/>
        <w:adjustRightInd w:val="0"/>
        <w:ind w:left="360"/>
        <w:jc w:val="both"/>
        <w:rPr>
          <w:rFonts w:ascii="Arial" w:hAnsi="Arial" w:cs="Arial"/>
          <w:sz w:val="22"/>
          <w:szCs w:val="22"/>
        </w:rPr>
      </w:pPr>
    </w:p>
    <w:p w14:paraId="2212F236" w14:textId="753998FA" w:rsidR="00A14094" w:rsidRPr="00993CF6" w:rsidRDefault="00A14094" w:rsidP="00661B3B">
      <w:pPr>
        <w:pStyle w:val="ListParagraph"/>
        <w:ind w:left="630"/>
        <w:jc w:val="both"/>
        <w:rPr>
          <w:rFonts w:ascii="Arial" w:eastAsia="Arial" w:hAnsi="Arial" w:cs="Arial"/>
          <w:sz w:val="22"/>
          <w:szCs w:val="22"/>
        </w:rPr>
      </w:pPr>
      <w:r w:rsidRPr="00993CF6">
        <w:rPr>
          <w:rFonts w:ascii="Arial" w:hAnsi="Arial" w:cs="Arial"/>
          <w:color w:val="000000"/>
          <w:sz w:val="22"/>
          <w:szCs w:val="22"/>
          <w:u w:val="single"/>
        </w:rPr>
        <w:t>Criteria to evaluate</w:t>
      </w:r>
      <w:r w:rsidR="000670AD" w:rsidRPr="00993CF6">
        <w:rPr>
          <w:rFonts w:ascii="Arial" w:eastAsia="Arial" w:hAnsi="Arial" w:cs="Arial"/>
          <w:sz w:val="22"/>
          <w:szCs w:val="22"/>
        </w:rPr>
        <w:t>:</w:t>
      </w:r>
      <w:r w:rsidRPr="00993CF6">
        <w:rPr>
          <w:rFonts w:ascii="Arial" w:eastAsia="Arial" w:hAnsi="Arial" w:cs="Arial"/>
          <w:sz w:val="22"/>
          <w:szCs w:val="22"/>
        </w:rPr>
        <w:t xml:space="preserve"> </w:t>
      </w:r>
    </w:p>
    <w:p w14:paraId="4BE2B47E" w14:textId="72C649AE" w:rsidR="00A14094" w:rsidRPr="00993CF6" w:rsidRDefault="00A14094" w:rsidP="004A0E7C">
      <w:pPr>
        <w:pStyle w:val="TableParagraph"/>
        <w:numPr>
          <w:ilvl w:val="1"/>
          <w:numId w:val="22"/>
        </w:numPr>
        <w:spacing w:before="0"/>
        <w:ind w:left="1170" w:right="2" w:hanging="450"/>
        <w:jc w:val="both"/>
        <w:rPr>
          <w:strike/>
        </w:rPr>
      </w:pPr>
      <w:r w:rsidRPr="00993CF6">
        <w:t xml:space="preserve">Is there clear commitment of the sponsoring institution to ensure that the required </w:t>
      </w:r>
      <w:r w:rsidR="00311CEE" w:rsidRPr="00993CF6">
        <w:t>minimum effort</w:t>
      </w:r>
      <w:r w:rsidRPr="00993CF6">
        <w:t xml:space="preserve"> </w:t>
      </w:r>
      <w:r w:rsidR="006B3AC5" w:rsidRPr="00993CF6">
        <w:t xml:space="preserve">(50% FTE) </w:t>
      </w:r>
      <w:r w:rsidRPr="00993CF6">
        <w:t xml:space="preserve">will be devoted directly to the </w:t>
      </w:r>
      <w:r w:rsidR="00A71721" w:rsidRPr="00993CF6">
        <w:t xml:space="preserve">Research </w:t>
      </w:r>
      <w:r w:rsidR="00BF5B94" w:rsidRPr="00993CF6">
        <w:t>S</w:t>
      </w:r>
      <w:r w:rsidR="006500D0" w:rsidRPr="00993CF6">
        <w:t xml:space="preserve">cholar </w:t>
      </w:r>
      <w:r w:rsidR="00BF5B94" w:rsidRPr="00993CF6">
        <w:t>P</w:t>
      </w:r>
      <w:r w:rsidR="006500D0" w:rsidRPr="00993CF6">
        <w:t>rogram</w:t>
      </w:r>
      <w:r w:rsidR="00BF5B94" w:rsidRPr="00993CF6">
        <w:t>?</w:t>
      </w:r>
      <w:r w:rsidRPr="00993CF6">
        <w:t xml:space="preserve"> </w:t>
      </w:r>
    </w:p>
    <w:p w14:paraId="53332C6D" w14:textId="77777777" w:rsidR="00A14094" w:rsidRPr="00993CF6" w:rsidRDefault="00A14094" w:rsidP="004A0E7C">
      <w:pPr>
        <w:pStyle w:val="TableParagraph"/>
        <w:numPr>
          <w:ilvl w:val="1"/>
          <w:numId w:val="22"/>
        </w:numPr>
        <w:spacing w:before="0"/>
        <w:ind w:left="1170" w:right="2" w:hanging="450"/>
        <w:jc w:val="both"/>
      </w:pPr>
      <w:r w:rsidRPr="00993CF6">
        <w:t xml:space="preserve">Is the institutional commitment to the career development of the candidate appropriately strong? </w:t>
      </w:r>
    </w:p>
    <w:p w14:paraId="6D3C2597" w14:textId="0BFAEFE1" w:rsidR="00A14094" w:rsidRPr="00993CF6" w:rsidRDefault="00A14094" w:rsidP="004A0E7C">
      <w:pPr>
        <w:pStyle w:val="TableParagraph"/>
        <w:numPr>
          <w:ilvl w:val="1"/>
          <w:numId w:val="22"/>
        </w:numPr>
        <w:spacing w:before="0"/>
        <w:ind w:left="1170" w:hanging="450"/>
        <w:jc w:val="both"/>
      </w:pPr>
      <w:r w:rsidRPr="00993CF6">
        <w:t xml:space="preserve">Are the research facilities, resources and training opportunities, including </w:t>
      </w:r>
      <w:r w:rsidR="00A71721" w:rsidRPr="00993CF6">
        <w:t xml:space="preserve">other available </w:t>
      </w:r>
      <w:r w:rsidRPr="00993CF6">
        <w:t>faculty capable of productive collaboration</w:t>
      </w:r>
      <w:r w:rsidR="00A71721" w:rsidRPr="00993CF6">
        <w:t>s</w:t>
      </w:r>
      <w:r w:rsidRPr="00993CF6">
        <w:t xml:space="preserve"> with the candidate, adequate and appropriate? </w:t>
      </w:r>
    </w:p>
    <w:p w14:paraId="377B0373" w14:textId="77777777" w:rsidR="00A14094" w:rsidRPr="00993CF6" w:rsidRDefault="00A14094" w:rsidP="004A0E7C">
      <w:pPr>
        <w:pStyle w:val="TableParagraph"/>
        <w:numPr>
          <w:ilvl w:val="1"/>
          <w:numId w:val="22"/>
        </w:numPr>
        <w:spacing w:before="0"/>
        <w:ind w:left="1170" w:hanging="450"/>
        <w:jc w:val="both"/>
      </w:pPr>
      <w:r w:rsidRPr="00993CF6">
        <w:t>Is the environment for scientific</w:t>
      </w:r>
      <w:r w:rsidRPr="00993CF6">
        <w:rPr>
          <w:spacing w:val="-33"/>
        </w:rPr>
        <w:t xml:space="preserve"> </w:t>
      </w:r>
      <w:r w:rsidRPr="00993CF6">
        <w:t xml:space="preserve">and professional development of the candidate of high quality? </w:t>
      </w:r>
    </w:p>
    <w:p w14:paraId="05401458" w14:textId="63DBD90A" w:rsidR="00A14094" w:rsidRPr="00993CF6" w:rsidRDefault="00A14094" w:rsidP="004A0E7C">
      <w:pPr>
        <w:pStyle w:val="TableParagraph"/>
        <w:numPr>
          <w:ilvl w:val="1"/>
          <w:numId w:val="22"/>
        </w:numPr>
        <w:spacing w:before="0"/>
        <w:ind w:left="1170" w:hanging="450"/>
        <w:jc w:val="both"/>
      </w:pPr>
      <w:r w:rsidRPr="00993CF6">
        <w:t>Is there assurance that the institution intends the candidate to be an integral part of its research program as an independent</w:t>
      </w:r>
      <w:r w:rsidRPr="00993CF6">
        <w:rPr>
          <w:spacing w:val="-29"/>
        </w:rPr>
        <w:t xml:space="preserve"> </w:t>
      </w:r>
      <w:r w:rsidRPr="00993CF6">
        <w:t>investigator?</w:t>
      </w:r>
    </w:p>
    <w:p w14:paraId="0422500B" w14:textId="77777777" w:rsidR="00931A7D" w:rsidRPr="00993CF6" w:rsidRDefault="00931A7D" w:rsidP="002759D2">
      <w:pPr>
        <w:pStyle w:val="TableParagraph"/>
        <w:spacing w:before="0"/>
        <w:ind w:left="90"/>
        <w:jc w:val="both"/>
      </w:pPr>
    </w:p>
    <w:p w14:paraId="6DBA562C" w14:textId="64D3DFD2" w:rsidR="000670AD" w:rsidRPr="00993CF6" w:rsidRDefault="00383CEC" w:rsidP="002759D2">
      <w:pPr>
        <w:pStyle w:val="TableParagraph"/>
        <w:numPr>
          <w:ilvl w:val="0"/>
          <w:numId w:val="2"/>
        </w:numPr>
        <w:spacing w:before="0"/>
        <w:contextualSpacing/>
        <w:rPr>
          <w:u w:val="single"/>
        </w:rPr>
      </w:pPr>
      <w:r w:rsidRPr="00993CF6">
        <w:rPr>
          <w:u w:val="single"/>
        </w:rPr>
        <w:t>Letters of Recommendation/approval</w:t>
      </w:r>
      <w:r w:rsidR="00A71721" w:rsidRPr="00993CF6">
        <w:rPr>
          <w:u w:val="single"/>
        </w:rPr>
        <w:t xml:space="preserve"> (in addition to the nominating cover letter outlined under #1 above)</w:t>
      </w:r>
      <w:r w:rsidR="004B3D01" w:rsidRPr="00993CF6">
        <w:rPr>
          <w:u w:val="single"/>
        </w:rPr>
        <w:t>:</w:t>
      </w:r>
    </w:p>
    <w:p w14:paraId="29A16370" w14:textId="0BFA3454" w:rsidR="00E50E02" w:rsidRPr="00993CF6" w:rsidRDefault="00383CEC" w:rsidP="00266EE0">
      <w:pPr>
        <w:pStyle w:val="ListParagraph"/>
        <w:numPr>
          <w:ilvl w:val="0"/>
          <w:numId w:val="35"/>
        </w:numPr>
        <w:tabs>
          <w:tab w:val="left" w:pos="720"/>
          <w:tab w:val="left" w:pos="1080"/>
          <w:tab w:val="left" w:pos="1440"/>
        </w:tabs>
        <w:ind w:left="1080"/>
        <w:jc w:val="both"/>
        <w:outlineLvl w:val="0"/>
        <w:rPr>
          <w:rFonts w:ascii="Arial" w:hAnsi="Arial" w:cs="Arial"/>
          <w:sz w:val="22"/>
          <w:szCs w:val="22"/>
        </w:rPr>
      </w:pPr>
      <w:r w:rsidRPr="00993CF6">
        <w:rPr>
          <w:rFonts w:ascii="Arial" w:hAnsi="Arial" w:cs="Arial"/>
          <w:sz w:val="22"/>
          <w:szCs w:val="22"/>
        </w:rPr>
        <w:t>A</w:t>
      </w:r>
      <w:r w:rsidR="008E01D7" w:rsidRPr="00993CF6">
        <w:rPr>
          <w:rFonts w:ascii="Arial" w:hAnsi="Arial" w:cs="Arial"/>
          <w:sz w:val="22"/>
          <w:szCs w:val="22"/>
        </w:rPr>
        <w:t xml:space="preserve"> </w:t>
      </w:r>
      <w:r w:rsidR="008E01D7" w:rsidRPr="00993CF6">
        <w:rPr>
          <w:rFonts w:ascii="Arial" w:hAnsi="Arial" w:cs="Arial"/>
          <w:sz w:val="22"/>
          <w:szCs w:val="22"/>
          <w:u w:val="single"/>
        </w:rPr>
        <w:t xml:space="preserve">letter </w:t>
      </w:r>
      <w:r w:rsidR="003B04B2" w:rsidRPr="00993CF6">
        <w:rPr>
          <w:rFonts w:ascii="Arial" w:hAnsi="Arial" w:cs="Arial"/>
          <w:sz w:val="22"/>
          <w:szCs w:val="22"/>
          <w:u w:val="single"/>
        </w:rPr>
        <w:t xml:space="preserve">from </w:t>
      </w:r>
      <w:r w:rsidR="0018714B" w:rsidRPr="00993CF6">
        <w:rPr>
          <w:rFonts w:ascii="Arial" w:hAnsi="Arial" w:cs="Arial"/>
          <w:sz w:val="22"/>
          <w:szCs w:val="22"/>
          <w:u w:val="single"/>
        </w:rPr>
        <w:t>the</w:t>
      </w:r>
      <w:r w:rsidR="00A752FE" w:rsidRPr="00993CF6">
        <w:rPr>
          <w:rFonts w:ascii="Arial" w:hAnsi="Arial" w:cs="Arial"/>
          <w:sz w:val="22"/>
          <w:szCs w:val="22"/>
          <w:u w:val="single"/>
        </w:rPr>
        <w:t xml:space="preserve"> pr</w:t>
      </w:r>
      <w:r w:rsidR="0018714B" w:rsidRPr="00993CF6">
        <w:rPr>
          <w:rFonts w:ascii="Arial" w:hAnsi="Arial" w:cs="Arial"/>
          <w:sz w:val="22"/>
          <w:szCs w:val="22"/>
          <w:u w:val="single"/>
        </w:rPr>
        <w:t>imary</w:t>
      </w:r>
      <w:r w:rsidR="00A752FE" w:rsidRPr="00993CF6">
        <w:rPr>
          <w:rFonts w:ascii="Arial" w:hAnsi="Arial" w:cs="Arial"/>
          <w:sz w:val="22"/>
          <w:szCs w:val="22"/>
          <w:u w:val="single"/>
        </w:rPr>
        <w:t xml:space="preserve"> mentor</w:t>
      </w:r>
      <w:r w:rsidR="00A752FE" w:rsidRPr="00993CF6">
        <w:rPr>
          <w:rFonts w:ascii="Arial" w:hAnsi="Arial" w:cs="Arial"/>
          <w:sz w:val="22"/>
          <w:szCs w:val="22"/>
        </w:rPr>
        <w:t xml:space="preserve"> detail</w:t>
      </w:r>
      <w:r w:rsidR="003B04B2" w:rsidRPr="00993CF6">
        <w:rPr>
          <w:rFonts w:ascii="Arial" w:hAnsi="Arial" w:cs="Arial"/>
          <w:sz w:val="22"/>
          <w:szCs w:val="22"/>
        </w:rPr>
        <w:t>ing</w:t>
      </w:r>
      <w:r w:rsidR="00A752FE" w:rsidRPr="00993CF6">
        <w:rPr>
          <w:rFonts w:ascii="Arial" w:hAnsi="Arial" w:cs="Arial"/>
          <w:sz w:val="22"/>
          <w:szCs w:val="22"/>
        </w:rPr>
        <w:t xml:space="preserve"> </w:t>
      </w:r>
      <w:r w:rsidR="003B04B2" w:rsidRPr="00993CF6">
        <w:rPr>
          <w:rFonts w:ascii="Arial" w:hAnsi="Arial" w:cs="Arial"/>
          <w:sz w:val="22"/>
          <w:szCs w:val="22"/>
        </w:rPr>
        <w:t xml:space="preserve">their </w:t>
      </w:r>
      <w:r w:rsidR="00A752FE" w:rsidRPr="00993CF6">
        <w:rPr>
          <w:rFonts w:ascii="Arial" w:hAnsi="Arial" w:cs="Arial"/>
          <w:sz w:val="22"/>
          <w:szCs w:val="22"/>
        </w:rPr>
        <w:t xml:space="preserve">commitment to </w:t>
      </w:r>
      <w:r w:rsidR="00403DED" w:rsidRPr="00993CF6">
        <w:rPr>
          <w:rFonts w:ascii="Arial" w:hAnsi="Arial" w:cs="Arial"/>
          <w:sz w:val="22"/>
          <w:szCs w:val="22"/>
        </w:rPr>
        <w:t xml:space="preserve">the applicant </w:t>
      </w:r>
      <w:r w:rsidR="00A752FE" w:rsidRPr="00993CF6">
        <w:rPr>
          <w:rFonts w:ascii="Arial" w:hAnsi="Arial" w:cs="Arial"/>
          <w:sz w:val="22"/>
          <w:szCs w:val="22"/>
        </w:rPr>
        <w:t xml:space="preserve">throughout the training period </w:t>
      </w:r>
      <w:r w:rsidR="006522B5" w:rsidRPr="00993CF6">
        <w:rPr>
          <w:rFonts w:ascii="Arial" w:hAnsi="Arial" w:cs="Arial"/>
          <w:sz w:val="22"/>
          <w:szCs w:val="22"/>
        </w:rPr>
        <w:t>(see above criteria under Mentor(s)</w:t>
      </w:r>
      <w:r w:rsidR="00F830ED" w:rsidRPr="00993CF6">
        <w:rPr>
          <w:rFonts w:ascii="Arial" w:hAnsi="Arial" w:cs="Arial"/>
          <w:sz w:val="22"/>
          <w:szCs w:val="22"/>
        </w:rPr>
        <w:t xml:space="preserve">). </w:t>
      </w:r>
      <w:r w:rsidR="00A752FE" w:rsidRPr="00993CF6">
        <w:rPr>
          <w:rFonts w:ascii="Arial" w:hAnsi="Arial" w:cs="Arial"/>
          <w:sz w:val="22"/>
          <w:szCs w:val="22"/>
        </w:rPr>
        <w:t xml:space="preserve">The mentor should have </w:t>
      </w:r>
      <w:r w:rsidR="00CF17D5" w:rsidRPr="00993CF6">
        <w:rPr>
          <w:rFonts w:ascii="Arial" w:hAnsi="Arial" w:cs="Arial"/>
          <w:sz w:val="22"/>
          <w:szCs w:val="22"/>
        </w:rPr>
        <w:t xml:space="preserve">current or </w:t>
      </w:r>
      <w:r w:rsidR="00A752FE" w:rsidRPr="00993CF6">
        <w:rPr>
          <w:rFonts w:ascii="Arial" w:hAnsi="Arial" w:cs="Arial"/>
          <w:sz w:val="22"/>
          <w:szCs w:val="22"/>
        </w:rPr>
        <w:t xml:space="preserve">a history of </w:t>
      </w:r>
      <w:r w:rsidR="00403DED" w:rsidRPr="00993CF6">
        <w:rPr>
          <w:rFonts w:ascii="Arial" w:hAnsi="Arial" w:cs="Arial"/>
          <w:sz w:val="22"/>
          <w:szCs w:val="22"/>
        </w:rPr>
        <w:t xml:space="preserve">external research funding and should </w:t>
      </w:r>
      <w:r w:rsidR="00A752FE" w:rsidRPr="00993CF6">
        <w:rPr>
          <w:rFonts w:ascii="Arial" w:hAnsi="Arial" w:cs="Arial"/>
          <w:sz w:val="22"/>
          <w:szCs w:val="22"/>
        </w:rPr>
        <w:t xml:space="preserve">not be the </w:t>
      </w:r>
      <w:r w:rsidR="00403DED" w:rsidRPr="00993CF6">
        <w:rPr>
          <w:rFonts w:ascii="Arial" w:hAnsi="Arial" w:cs="Arial"/>
          <w:sz w:val="22"/>
          <w:szCs w:val="22"/>
        </w:rPr>
        <w:t>applicant’s immediate supervisor (</w:t>
      </w:r>
      <w:r w:rsidR="001C7B50" w:rsidRPr="00993CF6">
        <w:rPr>
          <w:rFonts w:ascii="Arial" w:hAnsi="Arial" w:cs="Arial"/>
          <w:sz w:val="22"/>
          <w:szCs w:val="22"/>
        </w:rPr>
        <w:t>e.g.,</w:t>
      </w:r>
      <w:r w:rsidR="00403DED" w:rsidRPr="00993CF6">
        <w:rPr>
          <w:rFonts w:ascii="Arial" w:hAnsi="Arial" w:cs="Arial"/>
          <w:sz w:val="22"/>
          <w:szCs w:val="22"/>
        </w:rPr>
        <w:t xml:space="preserve"> Division Chief, Chair, Dean</w:t>
      </w:r>
      <w:r w:rsidR="00A752FE" w:rsidRPr="00993CF6">
        <w:rPr>
          <w:rFonts w:ascii="Arial" w:hAnsi="Arial" w:cs="Arial"/>
          <w:sz w:val="22"/>
          <w:szCs w:val="22"/>
        </w:rPr>
        <w:t>).</w:t>
      </w:r>
      <w:r w:rsidR="00BD63A0" w:rsidRPr="00993CF6">
        <w:rPr>
          <w:rFonts w:ascii="Arial" w:hAnsi="Arial" w:cs="Arial"/>
          <w:sz w:val="22"/>
          <w:szCs w:val="22"/>
        </w:rPr>
        <w:t xml:space="preserve"> </w:t>
      </w:r>
      <w:r w:rsidR="00A752FE" w:rsidRPr="00993CF6">
        <w:rPr>
          <w:rFonts w:ascii="Arial" w:hAnsi="Arial" w:cs="Arial"/>
          <w:sz w:val="22"/>
          <w:szCs w:val="22"/>
        </w:rPr>
        <w:t>Scholars should have a project that is independent of their mentor’s ongoing</w:t>
      </w:r>
      <w:r w:rsidR="00CF17D5" w:rsidRPr="00993CF6">
        <w:rPr>
          <w:rFonts w:ascii="Arial" w:hAnsi="Arial" w:cs="Arial"/>
          <w:sz w:val="22"/>
          <w:szCs w:val="22"/>
        </w:rPr>
        <w:t xml:space="preserve"> research</w:t>
      </w:r>
      <w:r w:rsidR="00BD63A0" w:rsidRPr="00993CF6">
        <w:rPr>
          <w:rFonts w:ascii="Arial" w:hAnsi="Arial" w:cs="Arial"/>
          <w:sz w:val="22"/>
          <w:szCs w:val="22"/>
        </w:rPr>
        <w:t>.</w:t>
      </w:r>
    </w:p>
    <w:p w14:paraId="32882B7A" w14:textId="1ECF73F3" w:rsidR="00F90706" w:rsidRPr="00993CF6" w:rsidRDefault="00383CEC" w:rsidP="002759D2">
      <w:pPr>
        <w:pStyle w:val="ListParagraph"/>
        <w:numPr>
          <w:ilvl w:val="0"/>
          <w:numId w:val="35"/>
        </w:numPr>
        <w:ind w:left="1080"/>
        <w:jc w:val="both"/>
        <w:outlineLvl w:val="0"/>
        <w:rPr>
          <w:rFonts w:ascii="Arial" w:hAnsi="Arial" w:cs="Arial"/>
          <w:sz w:val="22"/>
          <w:szCs w:val="22"/>
        </w:rPr>
      </w:pPr>
      <w:bookmarkStart w:id="3" w:name="_Hlk99619147"/>
      <w:r w:rsidRPr="00993CF6">
        <w:rPr>
          <w:rFonts w:ascii="Arial" w:hAnsi="Arial" w:cs="Arial"/>
          <w:sz w:val="22"/>
          <w:szCs w:val="22"/>
        </w:rPr>
        <w:t xml:space="preserve">A </w:t>
      </w:r>
      <w:r w:rsidRPr="00993CF6">
        <w:rPr>
          <w:rFonts w:ascii="Arial" w:hAnsi="Arial" w:cs="Arial"/>
          <w:sz w:val="22"/>
          <w:szCs w:val="22"/>
          <w:u w:val="single"/>
        </w:rPr>
        <w:t xml:space="preserve">letter </w:t>
      </w:r>
      <w:r w:rsidR="00613897" w:rsidRPr="00993CF6">
        <w:rPr>
          <w:rFonts w:ascii="Arial" w:hAnsi="Arial" w:cs="Arial"/>
          <w:sz w:val="22"/>
          <w:szCs w:val="22"/>
          <w:u w:val="single"/>
        </w:rPr>
        <w:t xml:space="preserve">from a senior faculty </w:t>
      </w:r>
      <w:r w:rsidR="008E01D7" w:rsidRPr="00993CF6">
        <w:rPr>
          <w:rFonts w:ascii="Arial" w:hAnsi="Arial" w:cs="Arial"/>
          <w:sz w:val="22"/>
          <w:szCs w:val="22"/>
          <w:u w:val="single"/>
        </w:rPr>
        <w:t>member</w:t>
      </w:r>
      <w:r w:rsidR="008E01D7" w:rsidRPr="00993CF6">
        <w:rPr>
          <w:rFonts w:ascii="Arial" w:hAnsi="Arial" w:cs="Arial"/>
          <w:sz w:val="22"/>
          <w:szCs w:val="22"/>
        </w:rPr>
        <w:t xml:space="preserve"> </w:t>
      </w:r>
      <w:r w:rsidR="00613897" w:rsidRPr="00993CF6">
        <w:rPr>
          <w:rFonts w:ascii="Arial" w:hAnsi="Arial" w:cs="Arial"/>
          <w:sz w:val="22"/>
          <w:szCs w:val="22"/>
        </w:rPr>
        <w:t xml:space="preserve">who can attest to </w:t>
      </w:r>
      <w:r w:rsidR="00E02BF6" w:rsidRPr="00993CF6">
        <w:rPr>
          <w:rFonts w:ascii="Arial" w:hAnsi="Arial" w:cs="Arial"/>
          <w:sz w:val="22"/>
          <w:szCs w:val="22"/>
        </w:rPr>
        <w:t>t</w:t>
      </w:r>
      <w:r w:rsidR="00613897" w:rsidRPr="00993CF6">
        <w:rPr>
          <w:rFonts w:ascii="Arial" w:hAnsi="Arial" w:cs="Arial"/>
          <w:sz w:val="22"/>
          <w:szCs w:val="22"/>
        </w:rPr>
        <w:t xml:space="preserve">he applicant’s ability to succeed as a Scholar in this program. </w:t>
      </w:r>
    </w:p>
    <w:bookmarkEnd w:id="3"/>
    <w:p w14:paraId="6C530D2B" w14:textId="76EAADB1" w:rsidR="006C379D" w:rsidRPr="00993CF6" w:rsidRDefault="006C379D" w:rsidP="00931A7D">
      <w:pPr>
        <w:pStyle w:val="ListParagraph"/>
        <w:ind w:left="360"/>
        <w:jc w:val="both"/>
        <w:rPr>
          <w:rFonts w:ascii="Arial" w:hAnsi="Arial" w:cs="Arial"/>
          <w:strike/>
          <w:color w:val="000000"/>
          <w:sz w:val="22"/>
          <w:szCs w:val="22"/>
        </w:rPr>
      </w:pPr>
    </w:p>
    <w:p w14:paraId="5364F2C1" w14:textId="6D0C1882" w:rsidR="00383CEC" w:rsidRPr="002759D2" w:rsidRDefault="00383CEC" w:rsidP="002759D2">
      <w:pPr>
        <w:pStyle w:val="ListParagraph"/>
        <w:numPr>
          <w:ilvl w:val="0"/>
          <w:numId w:val="2"/>
        </w:numPr>
        <w:rPr>
          <w:rFonts w:ascii="Arial" w:hAnsi="Arial" w:cs="Arial"/>
          <w:color w:val="000000"/>
          <w:u w:val="single"/>
        </w:rPr>
      </w:pPr>
      <w:r w:rsidRPr="002759D2">
        <w:rPr>
          <w:rFonts w:ascii="Arial" w:hAnsi="Arial" w:cs="Arial"/>
          <w:color w:val="000000"/>
          <w:u w:val="single"/>
        </w:rPr>
        <w:lastRenderedPageBreak/>
        <w:t xml:space="preserve">Regulatory </w:t>
      </w:r>
      <w:r w:rsidR="00514103" w:rsidRPr="002759D2">
        <w:rPr>
          <w:rFonts w:ascii="Arial" w:hAnsi="Arial" w:cs="Arial"/>
          <w:color w:val="000000"/>
          <w:u w:val="single"/>
        </w:rPr>
        <w:t>Requirements</w:t>
      </w:r>
      <w:r w:rsidR="00A0597F" w:rsidRPr="002759D2">
        <w:rPr>
          <w:rFonts w:ascii="Arial" w:hAnsi="Arial" w:cs="Arial"/>
          <w:color w:val="000000"/>
          <w:u w:val="single"/>
        </w:rPr>
        <w:t>:</w:t>
      </w:r>
    </w:p>
    <w:p w14:paraId="492D0B81" w14:textId="37537614" w:rsidR="006C379D" w:rsidRPr="00993CF6" w:rsidRDefault="003B0E45" w:rsidP="00514103">
      <w:pPr>
        <w:pStyle w:val="ListParagraph"/>
        <w:numPr>
          <w:ilvl w:val="1"/>
          <w:numId w:val="33"/>
        </w:numPr>
        <w:spacing w:after="20"/>
        <w:ind w:left="1080"/>
        <w:jc w:val="both"/>
        <w:rPr>
          <w:rFonts w:ascii="Arial" w:hAnsi="Arial" w:cs="Arial"/>
          <w:color w:val="000000"/>
          <w:sz w:val="22"/>
          <w:szCs w:val="22"/>
        </w:rPr>
      </w:pPr>
      <w:r w:rsidRPr="00993CF6">
        <w:rPr>
          <w:rFonts w:ascii="Arial" w:hAnsi="Arial" w:cs="Arial"/>
          <w:color w:val="000000"/>
          <w:sz w:val="22"/>
          <w:szCs w:val="22"/>
        </w:rPr>
        <w:t>I</w:t>
      </w:r>
      <w:r w:rsidR="006C379D" w:rsidRPr="00993CF6">
        <w:rPr>
          <w:rFonts w:ascii="Arial" w:hAnsi="Arial" w:cs="Arial"/>
          <w:color w:val="000000"/>
          <w:sz w:val="22"/>
          <w:szCs w:val="22"/>
        </w:rPr>
        <w:t xml:space="preserve">f your project meets the NIH definition of </w:t>
      </w:r>
      <w:hyperlink r:id="rId30" w:history="1">
        <w:r w:rsidR="006C379D" w:rsidRPr="00993CF6">
          <w:rPr>
            <w:rStyle w:val="Hyperlink"/>
            <w:rFonts w:ascii="Arial" w:eastAsia="Batang" w:hAnsi="Arial" w:cs="Arial"/>
            <w:sz w:val="22"/>
            <w:szCs w:val="22"/>
          </w:rPr>
          <w:t>human subjects</w:t>
        </w:r>
      </w:hyperlink>
      <w:r w:rsidR="006C379D" w:rsidRPr="00993CF6">
        <w:rPr>
          <w:rFonts w:ascii="Arial" w:hAnsi="Arial" w:cs="Arial"/>
          <w:color w:val="000000"/>
          <w:sz w:val="22"/>
          <w:szCs w:val="22"/>
        </w:rPr>
        <w:t xml:space="preserve"> research, you must include a Protection of Human Subjects section (as required by NIH grants; </w:t>
      </w:r>
      <w:r w:rsidR="006C379D" w:rsidRPr="00993CF6">
        <w:rPr>
          <w:rFonts w:ascii="Arial" w:hAnsi="Arial" w:cs="Arial"/>
          <w:bCs/>
          <w:color w:val="000000"/>
          <w:sz w:val="22"/>
          <w:szCs w:val="22"/>
        </w:rPr>
        <w:t>follow the “A Protection of Human Subjects section” which can be accessed via the link above</w:t>
      </w:r>
      <w:r w:rsidR="006C379D" w:rsidRPr="00993CF6">
        <w:rPr>
          <w:rFonts w:ascii="Arial" w:hAnsi="Arial" w:cs="Arial"/>
          <w:color w:val="000000"/>
          <w:sz w:val="22"/>
          <w:szCs w:val="22"/>
        </w:rPr>
        <w:t xml:space="preserve">). </w:t>
      </w:r>
      <w:r w:rsidR="006C379D" w:rsidRPr="00993CF6">
        <w:rPr>
          <w:rFonts w:ascii="Arial" w:hAnsi="Arial" w:cs="Arial"/>
          <w:color w:val="000000"/>
          <w:sz w:val="22"/>
          <w:szCs w:val="22"/>
          <w:u w:val="single"/>
        </w:rPr>
        <w:t>The Protection of Human Subjects section should also include sections for Inclusion of Women &amp; Minorities and Inclusion of Children</w:t>
      </w:r>
      <w:r w:rsidR="006C379D" w:rsidRPr="00993CF6">
        <w:rPr>
          <w:rFonts w:ascii="Arial" w:hAnsi="Arial" w:cs="Arial"/>
          <w:color w:val="000000"/>
          <w:sz w:val="22"/>
          <w:szCs w:val="22"/>
        </w:rPr>
        <w:t xml:space="preserve">. You are also required to complete Human Subjects education (e.g., Collaborative IRB Training Initiative (CITI) training) and submit a copy of the certificate to the GP IDeA-CTR, </w:t>
      </w:r>
      <w:r w:rsidR="006C379D" w:rsidRPr="00993CF6">
        <w:rPr>
          <w:rFonts w:ascii="Arial" w:hAnsi="Arial" w:cs="Arial"/>
          <w:color w:val="000000"/>
          <w:sz w:val="22"/>
          <w:szCs w:val="22"/>
          <w:u w:val="single"/>
        </w:rPr>
        <w:t>if awarded</w:t>
      </w:r>
      <w:r w:rsidR="006C379D" w:rsidRPr="00993CF6">
        <w:rPr>
          <w:rFonts w:ascii="Arial" w:hAnsi="Arial" w:cs="Arial"/>
          <w:color w:val="000000"/>
          <w:sz w:val="22"/>
          <w:szCs w:val="22"/>
        </w:rPr>
        <w:t>.</w:t>
      </w:r>
      <w:r w:rsidR="002037BF" w:rsidRPr="00993CF6">
        <w:rPr>
          <w:rFonts w:ascii="Arial" w:hAnsi="Arial" w:cs="Arial"/>
          <w:color w:val="000000"/>
          <w:sz w:val="22"/>
          <w:szCs w:val="22"/>
        </w:rPr>
        <w:t xml:space="preserve"> This is not included in the 7-page limit.</w:t>
      </w:r>
    </w:p>
    <w:p w14:paraId="601F2875" w14:textId="77523C42" w:rsidR="006C379D" w:rsidRPr="00993CF6" w:rsidRDefault="006C379D" w:rsidP="00514103">
      <w:pPr>
        <w:pStyle w:val="ListParagraph"/>
        <w:numPr>
          <w:ilvl w:val="1"/>
          <w:numId w:val="33"/>
        </w:numPr>
        <w:ind w:left="1080"/>
        <w:jc w:val="both"/>
        <w:rPr>
          <w:rFonts w:ascii="Arial" w:hAnsi="Arial" w:cs="Arial"/>
          <w:color w:val="000000"/>
          <w:sz w:val="22"/>
          <w:szCs w:val="22"/>
        </w:rPr>
      </w:pPr>
      <w:r w:rsidRPr="00993CF6">
        <w:rPr>
          <w:rFonts w:ascii="Arial" w:hAnsi="Arial" w:cs="Arial"/>
          <w:color w:val="000000"/>
          <w:sz w:val="22"/>
          <w:szCs w:val="22"/>
        </w:rPr>
        <w:t xml:space="preserve">If your project meets the NIH definition of human subjects research </w:t>
      </w:r>
      <w:r w:rsidRPr="00993CF6">
        <w:rPr>
          <w:rFonts w:ascii="Arial" w:hAnsi="Arial" w:cs="Arial"/>
          <w:i/>
          <w:color w:val="000000"/>
          <w:sz w:val="22"/>
          <w:szCs w:val="22"/>
          <w:u w:val="single"/>
        </w:rPr>
        <w:t>and</w:t>
      </w:r>
      <w:r w:rsidRPr="00993CF6">
        <w:rPr>
          <w:rFonts w:ascii="Arial" w:hAnsi="Arial" w:cs="Arial"/>
          <w:i/>
          <w:color w:val="000000"/>
          <w:sz w:val="22"/>
          <w:szCs w:val="22"/>
        </w:rPr>
        <w:t xml:space="preserve"> </w:t>
      </w:r>
      <w:r w:rsidRPr="00993CF6">
        <w:rPr>
          <w:rFonts w:ascii="Arial" w:hAnsi="Arial" w:cs="Arial"/>
          <w:color w:val="000000"/>
          <w:sz w:val="22"/>
          <w:szCs w:val="22"/>
        </w:rPr>
        <w:t xml:space="preserve">meets the new NIH definition of a clinical trial, you must check “Yes” to the clinical trial question on the NIH </w:t>
      </w:r>
      <w:r w:rsidR="00BA0AA3" w:rsidRPr="00993CF6">
        <w:rPr>
          <w:rFonts w:ascii="Arial" w:hAnsi="Arial" w:cs="Arial"/>
          <w:color w:val="000000"/>
          <w:sz w:val="22"/>
          <w:szCs w:val="22"/>
        </w:rPr>
        <w:t>F</w:t>
      </w:r>
      <w:r w:rsidRPr="00993CF6">
        <w:rPr>
          <w:rFonts w:ascii="Arial" w:hAnsi="Arial" w:cs="Arial"/>
          <w:color w:val="000000"/>
          <w:sz w:val="22"/>
          <w:szCs w:val="22"/>
        </w:rPr>
        <w:t xml:space="preserve">ace </w:t>
      </w:r>
      <w:r w:rsidR="00BA0AA3" w:rsidRPr="00993CF6">
        <w:rPr>
          <w:rFonts w:ascii="Arial" w:hAnsi="Arial" w:cs="Arial"/>
          <w:color w:val="000000"/>
          <w:sz w:val="22"/>
          <w:szCs w:val="22"/>
        </w:rPr>
        <w:t>P</w:t>
      </w:r>
      <w:r w:rsidRPr="00993CF6">
        <w:rPr>
          <w:rFonts w:ascii="Arial" w:hAnsi="Arial" w:cs="Arial"/>
          <w:color w:val="000000"/>
          <w:sz w:val="22"/>
          <w:szCs w:val="22"/>
        </w:rPr>
        <w:t xml:space="preserve">age. If you are unsure whether your project meets the new NIH clinical trial definition, answer the four questions below. If the answer to all four questions is “Yes”, then your project is </w:t>
      </w:r>
      <w:r w:rsidR="00A71721" w:rsidRPr="00993CF6">
        <w:rPr>
          <w:rFonts w:ascii="Arial" w:hAnsi="Arial" w:cs="Arial"/>
          <w:color w:val="000000"/>
          <w:sz w:val="22"/>
          <w:szCs w:val="22"/>
        </w:rPr>
        <w:t xml:space="preserve">considered </w:t>
      </w:r>
      <w:r w:rsidRPr="00993CF6">
        <w:rPr>
          <w:rFonts w:ascii="Arial" w:hAnsi="Arial" w:cs="Arial"/>
          <w:color w:val="000000"/>
          <w:sz w:val="22"/>
          <w:szCs w:val="22"/>
        </w:rPr>
        <w:t xml:space="preserve">a clinical trial. </w:t>
      </w:r>
    </w:p>
    <w:p w14:paraId="265FED1E" w14:textId="7DF78257" w:rsidR="006C379D" w:rsidRPr="00993CF6" w:rsidRDefault="006C379D" w:rsidP="00514103">
      <w:pPr>
        <w:pStyle w:val="ListParagraph"/>
        <w:numPr>
          <w:ilvl w:val="3"/>
          <w:numId w:val="33"/>
        </w:numPr>
        <w:ind w:left="1440"/>
        <w:jc w:val="both"/>
        <w:rPr>
          <w:rFonts w:ascii="Arial" w:hAnsi="Arial" w:cs="Arial"/>
          <w:color w:val="000000"/>
          <w:sz w:val="22"/>
          <w:szCs w:val="22"/>
        </w:rPr>
      </w:pPr>
      <w:r w:rsidRPr="00993CF6">
        <w:rPr>
          <w:rFonts w:ascii="Arial" w:hAnsi="Arial" w:cs="Arial"/>
          <w:color w:val="000000"/>
          <w:sz w:val="22"/>
          <w:szCs w:val="22"/>
        </w:rPr>
        <w:t>Does the study involve human participants? Yes/No</w:t>
      </w:r>
    </w:p>
    <w:p w14:paraId="49185EDB" w14:textId="521C888C" w:rsidR="006C379D" w:rsidRPr="00993CF6" w:rsidRDefault="006C379D" w:rsidP="00514103">
      <w:pPr>
        <w:pStyle w:val="ListParagraph"/>
        <w:numPr>
          <w:ilvl w:val="3"/>
          <w:numId w:val="33"/>
        </w:numPr>
        <w:ind w:left="1440"/>
        <w:jc w:val="both"/>
        <w:rPr>
          <w:rFonts w:ascii="Arial" w:hAnsi="Arial" w:cs="Arial"/>
          <w:color w:val="000000"/>
          <w:sz w:val="22"/>
          <w:szCs w:val="22"/>
        </w:rPr>
      </w:pPr>
      <w:r w:rsidRPr="00993CF6">
        <w:rPr>
          <w:rFonts w:ascii="Arial" w:hAnsi="Arial" w:cs="Arial"/>
          <w:color w:val="000000"/>
          <w:sz w:val="22"/>
          <w:szCs w:val="22"/>
        </w:rPr>
        <w:t xml:space="preserve">Are the participants prospectively assigned to an intervention? Yes/No </w:t>
      </w:r>
    </w:p>
    <w:p w14:paraId="46FBD1EC" w14:textId="5CC1A679" w:rsidR="006C379D" w:rsidRPr="00993CF6" w:rsidRDefault="006C379D" w:rsidP="00514103">
      <w:pPr>
        <w:pStyle w:val="ListParagraph"/>
        <w:numPr>
          <w:ilvl w:val="3"/>
          <w:numId w:val="33"/>
        </w:numPr>
        <w:ind w:left="1440"/>
        <w:jc w:val="both"/>
        <w:rPr>
          <w:rFonts w:ascii="Arial" w:hAnsi="Arial" w:cs="Arial"/>
          <w:color w:val="000000"/>
          <w:sz w:val="22"/>
          <w:szCs w:val="22"/>
        </w:rPr>
      </w:pPr>
      <w:r w:rsidRPr="00993CF6">
        <w:rPr>
          <w:rFonts w:ascii="Arial" w:hAnsi="Arial" w:cs="Arial"/>
          <w:color w:val="000000"/>
          <w:sz w:val="22"/>
          <w:szCs w:val="22"/>
        </w:rPr>
        <w:t>Is the study designed to evaluate the effect of the intervention on the participants? Yes/No</w:t>
      </w:r>
    </w:p>
    <w:p w14:paraId="6A936B61" w14:textId="34F18127" w:rsidR="00BC715C" w:rsidRPr="00993CF6" w:rsidRDefault="006C379D" w:rsidP="00514103">
      <w:pPr>
        <w:pStyle w:val="ListParagraph"/>
        <w:numPr>
          <w:ilvl w:val="3"/>
          <w:numId w:val="33"/>
        </w:numPr>
        <w:ind w:left="1440"/>
        <w:jc w:val="both"/>
        <w:rPr>
          <w:rFonts w:ascii="Arial" w:hAnsi="Arial" w:cs="Arial"/>
          <w:color w:val="000000"/>
          <w:sz w:val="22"/>
          <w:szCs w:val="22"/>
        </w:rPr>
      </w:pPr>
      <w:r w:rsidRPr="00993CF6">
        <w:rPr>
          <w:rFonts w:ascii="Arial" w:hAnsi="Arial" w:cs="Arial"/>
          <w:color w:val="000000"/>
          <w:sz w:val="22"/>
          <w:szCs w:val="22"/>
        </w:rPr>
        <w:t>Is the effect being evaluated as a health-related biomedical or behavioral outcome? Yes/No</w:t>
      </w:r>
      <w:r w:rsidR="00BC715C" w:rsidRPr="00993CF6">
        <w:rPr>
          <w:rFonts w:ascii="Arial" w:hAnsi="Arial" w:cs="Arial"/>
          <w:color w:val="000000"/>
          <w:sz w:val="22"/>
          <w:szCs w:val="22"/>
        </w:rPr>
        <w:t xml:space="preserve"> </w:t>
      </w:r>
    </w:p>
    <w:p w14:paraId="4CCEE2AF" w14:textId="4C16A000" w:rsidR="00BC715C" w:rsidRPr="00993CF6" w:rsidRDefault="006C379D" w:rsidP="00514103">
      <w:pPr>
        <w:pStyle w:val="ListParagraph"/>
        <w:numPr>
          <w:ilvl w:val="3"/>
          <w:numId w:val="33"/>
        </w:numPr>
        <w:ind w:left="1440"/>
        <w:jc w:val="both"/>
        <w:rPr>
          <w:rFonts w:ascii="Arial" w:hAnsi="Arial" w:cs="Arial"/>
          <w:color w:val="000000"/>
          <w:sz w:val="22"/>
          <w:szCs w:val="22"/>
        </w:rPr>
      </w:pPr>
      <w:r w:rsidRPr="00993CF6">
        <w:rPr>
          <w:rFonts w:ascii="Arial" w:hAnsi="Arial" w:cs="Arial"/>
          <w:color w:val="000000"/>
          <w:sz w:val="22"/>
          <w:szCs w:val="22"/>
        </w:rPr>
        <w:t xml:space="preserve">For additional information </w:t>
      </w:r>
      <w:r w:rsidR="00BC715C" w:rsidRPr="00993CF6">
        <w:rPr>
          <w:rFonts w:ascii="Arial" w:hAnsi="Arial" w:cs="Arial"/>
          <w:color w:val="000000"/>
          <w:sz w:val="22"/>
          <w:szCs w:val="22"/>
        </w:rPr>
        <w:t>on clinical trials and grants</w:t>
      </w:r>
      <w:r w:rsidR="00514103" w:rsidRPr="00993CF6">
        <w:rPr>
          <w:rFonts w:ascii="Arial" w:hAnsi="Arial" w:cs="Arial"/>
          <w:color w:val="000000"/>
          <w:sz w:val="22"/>
          <w:szCs w:val="22"/>
        </w:rPr>
        <w:t xml:space="preserve"> </w:t>
      </w:r>
      <w:hyperlink r:id="rId31" w:history="1">
        <w:r w:rsidRPr="00993CF6">
          <w:rPr>
            <w:rStyle w:val="Hyperlink"/>
            <w:rFonts w:ascii="Arial" w:hAnsi="Arial" w:cs="Arial"/>
            <w:sz w:val="22"/>
            <w:szCs w:val="22"/>
          </w:rPr>
          <w:t>click here</w:t>
        </w:r>
      </w:hyperlink>
      <w:r w:rsidRPr="00993CF6">
        <w:rPr>
          <w:rFonts w:ascii="Arial" w:hAnsi="Arial" w:cs="Arial"/>
          <w:color w:val="000000"/>
          <w:sz w:val="22"/>
          <w:szCs w:val="22"/>
        </w:rPr>
        <w:t>.</w:t>
      </w:r>
    </w:p>
    <w:p w14:paraId="4B0F69BA" w14:textId="7D285381" w:rsidR="00BC715C" w:rsidRPr="00993CF6" w:rsidRDefault="00BC715C" w:rsidP="0040734B">
      <w:pPr>
        <w:pStyle w:val="ListParagraph"/>
        <w:numPr>
          <w:ilvl w:val="1"/>
          <w:numId w:val="33"/>
        </w:numPr>
        <w:ind w:left="1080"/>
        <w:rPr>
          <w:rFonts w:ascii="Arial" w:hAnsi="Arial" w:cs="Arial"/>
          <w:bCs/>
          <w:color w:val="000000"/>
          <w:sz w:val="22"/>
          <w:szCs w:val="22"/>
        </w:rPr>
      </w:pPr>
      <w:bookmarkStart w:id="4" w:name="_Hlk99605160"/>
      <w:r w:rsidRPr="00993CF6">
        <w:rPr>
          <w:rFonts w:ascii="Arial" w:hAnsi="Arial" w:cs="Arial"/>
          <w:color w:val="000000"/>
          <w:sz w:val="22"/>
          <w:szCs w:val="22"/>
        </w:rPr>
        <w:t xml:space="preserve">If your project meets the NIH definition of vertebrate animal research, you are required to include the Vertebrate Animals items for NIH grants </w:t>
      </w:r>
      <w:r w:rsidRPr="00993CF6">
        <w:rPr>
          <w:rFonts w:ascii="Arial" w:hAnsi="Arial" w:cs="Arial"/>
          <w:bCs/>
          <w:color w:val="000000"/>
          <w:sz w:val="22"/>
          <w:szCs w:val="22"/>
        </w:rPr>
        <w:t xml:space="preserve">(Click </w:t>
      </w:r>
      <w:hyperlink r:id="rId32" w:history="1">
        <w:r w:rsidRPr="00993CF6">
          <w:rPr>
            <w:rStyle w:val="Hyperlink"/>
            <w:rFonts w:ascii="Arial" w:eastAsia="Batang" w:hAnsi="Arial" w:cs="Arial"/>
            <w:bCs/>
            <w:sz w:val="22"/>
            <w:szCs w:val="22"/>
          </w:rPr>
          <w:t>here</w:t>
        </w:r>
      </w:hyperlink>
      <w:r w:rsidRPr="00993CF6">
        <w:rPr>
          <w:rFonts w:ascii="Arial" w:hAnsi="Arial" w:cs="Arial"/>
          <w:bCs/>
          <w:color w:val="000000"/>
          <w:sz w:val="22"/>
          <w:szCs w:val="22"/>
        </w:rPr>
        <w:t xml:space="preserve"> for instructions). This is not included in the 7-page limit.</w:t>
      </w:r>
      <w:bookmarkEnd w:id="4"/>
      <w:r w:rsidR="0040734B" w:rsidRPr="00993CF6">
        <w:rPr>
          <w:rFonts w:ascii="Arial" w:hAnsi="Arial" w:cs="Arial"/>
          <w:bCs/>
          <w:color w:val="000000"/>
          <w:sz w:val="22"/>
          <w:szCs w:val="22"/>
        </w:rPr>
        <w:br/>
      </w:r>
    </w:p>
    <w:p w14:paraId="0EFA4406" w14:textId="490C29C4" w:rsidR="00E26E15" w:rsidRPr="00993CF6" w:rsidRDefault="00565E3E" w:rsidP="002759D2">
      <w:pPr>
        <w:pStyle w:val="ListParagraph"/>
        <w:numPr>
          <w:ilvl w:val="3"/>
          <w:numId w:val="26"/>
        </w:numPr>
        <w:tabs>
          <w:tab w:val="left" w:pos="720"/>
          <w:tab w:val="left" w:pos="1080"/>
          <w:tab w:val="left" w:pos="1350"/>
          <w:tab w:val="left" w:pos="1440"/>
        </w:tabs>
        <w:ind w:left="360"/>
        <w:jc w:val="both"/>
        <w:outlineLvl w:val="0"/>
        <w:rPr>
          <w:rFonts w:ascii="Arial" w:hAnsi="Arial" w:cs="Arial"/>
          <w:sz w:val="22"/>
          <w:szCs w:val="22"/>
        </w:rPr>
      </w:pPr>
      <w:r w:rsidRPr="00993CF6">
        <w:rPr>
          <w:rFonts w:ascii="Arial" w:hAnsi="Arial" w:cs="Arial"/>
          <w:sz w:val="22"/>
          <w:szCs w:val="22"/>
          <w:u w:val="single"/>
        </w:rPr>
        <w:t xml:space="preserve">Budget and Budget </w:t>
      </w:r>
      <w:r w:rsidR="00F47450" w:rsidRPr="00993CF6">
        <w:rPr>
          <w:rFonts w:ascii="Arial" w:hAnsi="Arial" w:cs="Arial"/>
          <w:sz w:val="22"/>
          <w:szCs w:val="22"/>
          <w:u w:val="single"/>
        </w:rPr>
        <w:t>J</w:t>
      </w:r>
      <w:r w:rsidRPr="00993CF6">
        <w:rPr>
          <w:rFonts w:ascii="Arial" w:hAnsi="Arial" w:cs="Arial"/>
          <w:sz w:val="22"/>
          <w:szCs w:val="22"/>
          <w:u w:val="single"/>
        </w:rPr>
        <w:t>ustification</w:t>
      </w:r>
      <w:r w:rsidRPr="00993CF6">
        <w:rPr>
          <w:rFonts w:ascii="Arial" w:hAnsi="Arial" w:cs="Arial"/>
          <w:sz w:val="22"/>
          <w:szCs w:val="22"/>
        </w:rPr>
        <w:t xml:space="preserve"> </w:t>
      </w:r>
    </w:p>
    <w:p w14:paraId="6F905202" w14:textId="672F00B1" w:rsidR="00E26E15" w:rsidRPr="00993CF6" w:rsidRDefault="00E26E15" w:rsidP="00661B3B">
      <w:pPr>
        <w:tabs>
          <w:tab w:val="left" w:pos="1080"/>
        </w:tabs>
        <w:spacing w:line="240" w:lineRule="auto"/>
        <w:ind w:left="1080" w:hanging="360"/>
        <w:jc w:val="both"/>
        <w:outlineLvl w:val="0"/>
        <w:rPr>
          <w:rFonts w:ascii="Arial" w:hAnsi="Arial" w:cs="Arial"/>
        </w:rPr>
      </w:pPr>
      <w:r w:rsidRPr="00993CF6">
        <w:rPr>
          <w:rFonts w:ascii="Arial" w:hAnsi="Arial" w:cs="Arial"/>
        </w:rPr>
        <w:t>a)</w:t>
      </w:r>
      <w:r w:rsidR="0040734B" w:rsidRPr="00993CF6">
        <w:rPr>
          <w:rFonts w:ascii="Arial" w:hAnsi="Arial" w:cs="Arial"/>
        </w:rPr>
        <w:t xml:space="preserve"> </w:t>
      </w:r>
      <w:r w:rsidRPr="00993CF6">
        <w:rPr>
          <w:rFonts w:ascii="Arial" w:hAnsi="Arial" w:cs="Arial"/>
        </w:rPr>
        <w:t xml:space="preserve"> </w:t>
      </w:r>
      <w:r w:rsidR="00565E3E" w:rsidRPr="00993CF6">
        <w:rPr>
          <w:rFonts w:ascii="Arial" w:hAnsi="Arial" w:cs="Arial"/>
        </w:rPr>
        <w:t>Budget should assume up to $25,000/year in direct costs to cover research</w:t>
      </w:r>
      <w:r w:rsidR="00A71721" w:rsidRPr="00993CF6">
        <w:rPr>
          <w:rFonts w:ascii="Arial" w:hAnsi="Arial" w:cs="Arial"/>
        </w:rPr>
        <w:t xml:space="preserve"> or professional development</w:t>
      </w:r>
      <w:r w:rsidR="00565E3E" w:rsidRPr="00993CF6">
        <w:rPr>
          <w:rFonts w:ascii="Arial" w:hAnsi="Arial" w:cs="Arial"/>
        </w:rPr>
        <w:t xml:space="preserve">. The award will cover 25% of the applicant’s effort (with an additional 25% FTE required by the applicant’s institution), plus benefits and indirect costs. </w:t>
      </w:r>
      <w:r w:rsidR="00565E3E" w:rsidRPr="00993CF6">
        <w:rPr>
          <w:rFonts w:ascii="Arial" w:hAnsi="Arial" w:cs="Arial"/>
          <w:u w:val="single"/>
        </w:rPr>
        <w:t xml:space="preserve">See budget sheet </w:t>
      </w:r>
      <w:r w:rsidR="00787C71" w:rsidRPr="00993CF6">
        <w:rPr>
          <w:rFonts w:ascii="Arial" w:hAnsi="Arial" w:cs="Arial"/>
          <w:u w:val="single"/>
        </w:rPr>
        <w:t xml:space="preserve">on page </w:t>
      </w:r>
      <w:r w:rsidR="00F12A8D" w:rsidRPr="00993CF6">
        <w:rPr>
          <w:rFonts w:ascii="Arial" w:hAnsi="Arial" w:cs="Arial"/>
          <w:u w:val="single"/>
        </w:rPr>
        <w:t>10</w:t>
      </w:r>
      <w:r w:rsidR="00787C71" w:rsidRPr="00993CF6">
        <w:rPr>
          <w:rFonts w:ascii="Arial" w:hAnsi="Arial" w:cs="Arial"/>
          <w:u w:val="single"/>
        </w:rPr>
        <w:t xml:space="preserve"> </w:t>
      </w:r>
      <w:r w:rsidR="00565E3E" w:rsidRPr="00993CF6">
        <w:rPr>
          <w:rFonts w:ascii="Arial" w:hAnsi="Arial" w:cs="Arial"/>
          <w:u w:val="single"/>
        </w:rPr>
        <w:t>for additional details</w:t>
      </w:r>
      <w:r w:rsidR="00565E3E" w:rsidRPr="00993CF6">
        <w:rPr>
          <w:rFonts w:ascii="Arial" w:hAnsi="Arial" w:cs="Arial"/>
        </w:rPr>
        <w:t xml:space="preserve">. </w:t>
      </w:r>
    </w:p>
    <w:p w14:paraId="16DE2B2C" w14:textId="7C2BCBFB" w:rsidR="00D9150D" w:rsidRPr="00993CF6" w:rsidRDefault="00E26E15" w:rsidP="00661B3B">
      <w:pPr>
        <w:tabs>
          <w:tab w:val="left" w:pos="1080"/>
        </w:tabs>
        <w:spacing w:line="240" w:lineRule="auto"/>
        <w:ind w:left="1080" w:hanging="360"/>
        <w:jc w:val="both"/>
        <w:outlineLvl w:val="0"/>
        <w:rPr>
          <w:rFonts w:ascii="Arial" w:hAnsi="Arial" w:cs="Arial"/>
        </w:rPr>
      </w:pPr>
      <w:r w:rsidRPr="00993CF6">
        <w:rPr>
          <w:rFonts w:ascii="Arial" w:hAnsi="Arial" w:cs="Arial"/>
        </w:rPr>
        <w:t>b)  T</w:t>
      </w:r>
      <w:r w:rsidR="00B11D41" w:rsidRPr="00993CF6">
        <w:rPr>
          <w:rFonts w:ascii="Arial" w:hAnsi="Arial" w:cs="Arial"/>
        </w:rPr>
        <w:t xml:space="preserve">o reduce potential funding delays, protocols should be submitted to the IRB for approval within 15 days of notification of award, with final approval sent to our office within 60 days. </w:t>
      </w:r>
    </w:p>
    <w:p w14:paraId="4E22C53E" w14:textId="456C6627" w:rsidR="00B11D41" w:rsidRPr="00993CF6" w:rsidRDefault="00D9150D" w:rsidP="00661B3B">
      <w:pPr>
        <w:tabs>
          <w:tab w:val="left" w:pos="1080"/>
        </w:tabs>
        <w:spacing w:line="240" w:lineRule="auto"/>
        <w:ind w:left="1080" w:hanging="360"/>
        <w:jc w:val="both"/>
        <w:outlineLvl w:val="0"/>
        <w:rPr>
          <w:rFonts w:ascii="Arial" w:hAnsi="Arial" w:cs="Arial"/>
        </w:rPr>
      </w:pPr>
      <w:r w:rsidRPr="00993CF6">
        <w:rPr>
          <w:rFonts w:ascii="Arial" w:hAnsi="Arial" w:cs="Arial"/>
        </w:rPr>
        <w:t>c)</w:t>
      </w:r>
      <w:r w:rsidR="00072065" w:rsidRPr="00993CF6">
        <w:rPr>
          <w:rFonts w:ascii="Arial" w:hAnsi="Arial" w:cs="Arial"/>
        </w:rPr>
        <w:t xml:space="preserve"> </w:t>
      </w:r>
      <w:r w:rsidRPr="00993CF6">
        <w:rPr>
          <w:rFonts w:ascii="Arial" w:hAnsi="Arial" w:cs="Arial"/>
        </w:rPr>
        <w:t xml:space="preserve">  </w:t>
      </w:r>
      <w:r w:rsidR="00B11D41" w:rsidRPr="00993CF6">
        <w:rPr>
          <w:rFonts w:ascii="Arial" w:hAnsi="Arial" w:cs="Arial"/>
        </w:rPr>
        <w:t>If IRB approval is not needed, an exemption letter or email from the IRB is still required.</w:t>
      </w:r>
    </w:p>
    <w:p w14:paraId="5BDE6C5A" w14:textId="7CD8F218" w:rsidR="00D9150D" w:rsidRPr="00993CF6" w:rsidRDefault="00D9150D" w:rsidP="00661B3B">
      <w:pPr>
        <w:tabs>
          <w:tab w:val="left" w:pos="1080"/>
        </w:tabs>
        <w:spacing w:line="240" w:lineRule="auto"/>
        <w:ind w:left="1080" w:hanging="360"/>
        <w:jc w:val="both"/>
        <w:outlineLvl w:val="0"/>
        <w:rPr>
          <w:rFonts w:ascii="Arial" w:hAnsi="Arial" w:cs="Arial"/>
        </w:rPr>
      </w:pPr>
      <w:r w:rsidRPr="00993CF6">
        <w:rPr>
          <w:rFonts w:ascii="Arial" w:hAnsi="Arial" w:cs="Arial"/>
        </w:rPr>
        <w:t xml:space="preserve">d)   Funding will not be released until IRB approval is obtained. </w:t>
      </w:r>
    </w:p>
    <w:p w14:paraId="3695E2E3" w14:textId="77777777" w:rsidR="007A278B" w:rsidRPr="00993CF6" w:rsidRDefault="007A278B" w:rsidP="007A278B">
      <w:pPr>
        <w:spacing w:before="240" w:after="60" w:line="240" w:lineRule="auto"/>
        <w:jc w:val="both"/>
        <w:rPr>
          <w:rFonts w:ascii="Arial" w:hAnsi="Arial" w:cs="Arial"/>
          <w:b/>
          <w:color w:val="C00000"/>
        </w:rPr>
      </w:pPr>
      <w:r w:rsidRPr="00993CF6">
        <w:rPr>
          <w:rFonts w:ascii="Arial" w:hAnsi="Arial" w:cs="Arial"/>
          <w:b/>
        </w:rPr>
        <w:t>Program Expectations:</w:t>
      </w:r>
      <w:r w:rsidRPr="00993CF6">
        <w:rPr>
          <w:rFonts w:ascii="Arial" w:hAnsi="Arial" w:cs="Arial"/>
          <w:color w:val="C00000"/>
        </w:rPr>
        <w:t xml:space="preserve"> </w:t>
      </w:r>
    </w:p>
    <w:p w14:paraId="2F2DDD68" w14:textId="77777777" w:rsidR="007A278B" w:rsidRPr="00993CF6" w:rsidRDefault="007A278B" w:rsidP="007A278B">
      <w:pPr>
        <w:spacing w:after="60"/>
        <w:jc w:val="both"/>
        <w:rPr>
          <w:rFonts w:ascii="Arial" w:hAnsi="Arial" w:cs="Arial"/>
        </w:rPr>
      </w:pPr>
      <w:r w:rsidRPr="00993CF6">
        <w:rPr>
          <w:rFonts w:ascii="Arial" w:hAnsi="Arial" w:cs="Arial"/>
          <w:u w:val="single"/>
        </w:rPr>
        <w:t>Awardees will be required to</w:t>
      </w:r>
      <w:r w:rsidRPr="00993CF6">
        <w:rPr>
          <w:rFonts w:ascii="Arial" w:hAnsi="Arial" w:cs="Arial"/>
        </w:rPr>
        <w:t xml:space="preserve">: </w:t>
      </w:r>
    </w:p>
    <w:p w14:paraId="0D93A870" w14:textId="66AD3830"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Become a member of the GP</w:t>
      </w:r>
      <w:r w:rsidR="00A71721" w:rsidRPr="00993CF6">
        <w:rPr>
          <w:rFonts w:ascii="Arial" w:hAnsi="Arial" w:cs="Arial"/>
          <w:color w:val="000000"/>
          <w:sz w:val="22"/>
          <w:szCs w:val="22"/>
        </w:rPr>
        <w:t xml:space="preserve"> </w:t>
      </w:r>
      <w:r w:rsidRPr="00993CF6">
        <w:rPr>
          <w:rFonts w:ascii="Arial" w:hAnsi="Arial" w:cs="Arial"/>
          <w:color w:val="000000"/>
          <w:sz w:val="22"/>
          <w:szCs w:val="22"/>
        </w:rPr>
        <w:t xml:space="preserve">CTR via our </w:t>
      </w:r>
      <w:hyperlink r:id="rId33" w:history="1">
        <w:r w:rsidRPr="00993CF6">
          <w:rPr>
            <w:rStyle w:val="Hyperlink"/>
            <w:rFonts w:ascii="Arial" w:hAnsi="Arial" w:cs="Arial"/>
            <w:sz w:val="22"/>
            <w:szCs w:val="22"/>
          </w:rPr>
          <w:t>website</w:t>
        </w:r>
      </w:hyperlink>
      <w:r w:rsidRPr="00993CF6">
        <w:rPr>
          <w:rFonts w:ascii="Arial" w:hAnsi="Arial" w:cs="Arial"/>
          <w:color w:val="000000"/>
          <w:sz w:val="22"/>
          <w:szCs w:val="22"/>
        </w:rPr>
        <w:t>.</w:t>
      </w:r>
    </w:p>
    <w:p w14:paraId="74B1995D" w14:textId="77777777" w:rsidR="007A278B" w:rsidRPr="00993CF6" w:rsidRDefault="007A278B" w:rsidP="007A278B">
      <w:pPr>
        <w:pStyle w:val="ListParagraph"/>
        <w:numPr>
          <w:ilvl w:val="0"/>
          <w:numId w:val="36"/>
        </w:numPr>
        <w:adjustRightInd w:val="0"/>
        <w:jc w:val="both"/>
        <w:rPr>
          <w:rFonts w:ascii="Arial" w:hAnsi="Arial" w:cs="Arial"/>
          <w:strike/>
          <w:color w:val="000000"/>
          <w:sz w:val="22"/>
          <w:szCs w:val="22"/>
        </w:rPr>
      </w:pPr>
      <w:r w:rsidRPr="00993CF6">
        <w:rPr>
          <w:rFonts w:ascii="Arial" w:hAnsi="Arial" w:cs="Arial"/>
          <w:color w:val="000000"/>
          <w:sz w:val="22"/>
          <w:szCs w:val="22"/>
        </w:rPr>
        <w:t xml:space="preserve">Devote at least 50% effort to the program.  </w:t>
      </w:r>
    </w:p>
    <w:p w14:paraId="5C558C54"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Complete Responsible Conduct of Research (RCR) training within first 6 months of funding (if not already completed). </w:t>
      </w:r>
    </w:p>
    <w:p w14:paraId="7894A64F" w14:textId="18E5B3C1" w:rsidR="00BF716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Remain current on all required regulatory training based on your project and institutional requirements and provide all updated approvals to the </w:t>
      </w:r>
      <w:r w:rsidR="00383149">
        <w:rPr>
          <w:rFonts w:ascii="Arial" w:hAnsi="Arial" w:cs="Arial"/>
          <w:color w:val="000000"/>
          <w:sz w:val="22"/>
          <w:szCs w:val="22"/>
        </w:rPr>
        <w:t>Research Scholar P</w:t>
      </w:r>
      <w:r w:rsidRPr="00993CF6">
        <w:rPr>
          <w:rFonts w:ascii="Arial" w:hAnsi="Arial" w:cs="Arial"/>
          <w:color w:val="000000"/>
          <w:sz w:val="22"/>
          <w:szCs w:val="22"/>
        </w:rPr>
        <w:t>rogram coordinator</w:t>
      </w:r>
      <w:r w:rsidR="00383149">
        <w:rPr>
          <w:rFonts w:ascii="Arial" w:hAnsi="Arial" w:cs="Arial"/>
          <w:color w:val="000000"/>
          <w:sz w:val="22"/>
          <w:szCs w:val="22"/>
        </w:rPr>
        <w:t>, Heather Braddock (</w:t>
      </w:r>
      <w:hyperlink r:id="rId34" w:history="1">
        <w:r w:rsidR="00383149" w:rsidRPr="00CC5663">
          <w:rPr>
            <w:rStyle w:val="Hyperlink"/>
            <w:rFonts w:ascii="Arial" w:hAnsi="Arial" w:cs="Arial"/>
            <w:sz w:val="22"/>
            <w:szCs w:val="22"/>
          </w:rPr>
          <w:t>heather.braddock@unmc.edu</w:t>
        </w:r>
      </w:hyperlink>
      <w:r w:rsidR="00383149">
        <w:rPr>
          <w:rFonts w:ascii="Arial" w:hAnsi="Arial" w:cs="Arial"/>
          <w:color w:val="000000"/>
          <w:sz w:val="22"/>
          <w:szCs w:val="22"/>
        </w:rPr>
        <w:t>)</w:t>
      </w:r>
      <w:r w:rsidRPr="00993CF6">
        <w:rPr>
          <w:rFonts w:ascii="Arial" w:hAnsi="Arial" w:cs="Arial"/>
          <w:color w:val="000000"/>
          <w:sz w:val="22"/>
          <w:szCs w:val="22"/>
        </w:rPr>
        <w:t>.</w:t>
      </w:r>
      <w:bookmarkStart w:id="5" w:name="_Hlk81468137"/>
      <w:r w:rsidRPr="00993CF6">
        <w:rPr>
          <w:rFonts w:ascii="Arial" w:hAnsi="Arial" w:cs="Arial"/>
          <w:color w:val="000000"/>
          <w:sz w:val="22"/>
          <w:szCs w:val="22"/>
        </w:rPr>
        <w:t xml:space="preserve"> </w:t>
      </w:r>
    </w:p>
    <w:bookmarkEnd w:id="5"/>
    <w:p w14:paraId="71084E7F" w14:textId="77777777" w:rsidR="00353D75" w:rsidRDefault="00353D75" w:rsidP="00353D75">
      <w:pPr>
        <w:pStyle w:val="ListParagraph"/>
        <w:numPr>
          <w:ilvl w:val="0"/>
          <w:numId w:val="36"/>
        </w:numPr>
        <w:jc w:val="both"/>
        <w:rPr>
          <w:rFonts w:ascii="Arial" w:hAnsi="Arial" w:cs="Arial"/>
          <w:color w:val="000000"/>
          <w:sz w:val="22"/>
          <w:szCs w:val="22"/>
        </w:rPr>
      </w:pPr>
      <w:r>
        <w:rPr>
          <w:rFonts w:ascii="Arial" w:hAnsi="Arial" w:cs="Arial"/>
          <w:sz w:val="22"/>
          <w:szCs w:val="22"/>
        </w:rPr>
        <w:t>In addition to the required reporting by your institution for adverse events, as a courtesy, we ask that you notify the Program Coordinator, Heather Braddock (</w:t>
      </w:r>
      <w:hyperlink r:id="rId35" w:history="1">
        <w:r>
          <w:rPr>
            <w:rStyle w:val="Hyperlink"/>
            <w:rFonts w:ascii="Arial" w:hAnsi="Arial" w:cs="Arial"/>
            <w:sz w:val="22"/>
            <w:szCs w:val="22"/>
          </w:rPr>
          <w:t>heather.braddock@unmc.edu</w:t>
        </w:r>
      </w:hyperlink>
      <w:r>
        <w:rPr>
          <w:rFonts w:ascii="Arial" w:hAnsi="Arial" w:cs="Arial"/>
          <w:color w:val="1F497D"/>
          <w:sz w:val="22"/>
          <w:szCs w:val="22"/>
        </w:rPr>
        <w:t>)</w:t>
      </w:r>
      <w:r>
        <w:rPr>
          <w:rFonts w:ascii="Arial" w:hAnsi="Arial" w:cs="Arial"/>
          <w:sz w:val="22"/>
          <w:szCs w:val="22"/>
        </w:rPr>
        <w:t xml:space="preserve">  if the study has any adverse events (AE’s).</w:t>
      </w:r>
    </w:p>
    <w:p w14:paraId="58E329AC"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Submit an Individual Development Plan (IDP) within 6 months of entrance to the program. </w:t>
      </w:r>
    </w:p>
    <w:p w14:paraId="1DC29A4E"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Mentoring:</w:t>
      </w:r>
    </w:p>
    <w:p w14:paraId="4DA66E9D" w14:textId="77777777" w:rsidR="007A278B" w:rsidRPr="00993CF6" w:rsidRDefault="007A278B" w:rsidP="007A278B">
      <w:pPr>
        <w:pStyle w:val="ListParagraph"/>
        <w:numPr>
          <w:ilvl w:val="1"/>
          <w:numId w:val="39"/>
        </w:numPr>
        <w:adjustRightInd w:val="0"/>
        <w:jc w:val="both"/>
        <w:rPr>
          <w:rFonts w:ascii="Arial" w:hAnsi="Arial" w:cs="Arial"/>
          <w:color w:val="000000"/>
          <w:sz w:val="22"/>
          <w:szCs w:val="22"/>
        </w:rPr>
      </w:pPr>
      <w:r w:rsidRPr="00993CF6">
        <w:rPr>
          <w:rFonts w:ascii="Arial" w:hAnsi="Arial" w:cs="Arial"/>
          <w:color w:val="000000"/>
          <w:sz w:val="22"/>
          <w:szCs w:val="22"/>
        </w:rPr>
        <w:t>Meet with your primary mentor weekly and other mentors as needed to discuss progress and concerns.</w:t>
      </w:r>
    </w:p>
    <w:p w14:paraId="04EE536E" w14:textId="77777777" w:rsidR="007A278B" w:rsidRPr="00993CF6" w:rsidRDefault="007A278B" w:rsidP="007A278B">
      <w:pPr>
        <w:pStyle w:val="ListParagraph"/>
        <w:numPr>
          <w:ilvl w:val="1"/>
          <w:numId w:val="39"/>
        </w:numPr>
        <w:adjustRightInd w:val="0"/>
        <w:jc w:val="both"/>
        <w:rPr>
          <w:rFonts w:ascii="Arial" w:hAnsi="Arial" w:cs="Arial"/>
          <w:color w:val="000000"/>
          <w:sz w:val="22"/>
          <w:szCs w:val="22"/>
        </w:rPr>
      </w:pPr>
      <w:r w:rsidRPr="00993CF6">
        <w:rPr>
          <w:rFonts w:ascii="Arial" w:hAnsi="Arial" w:cs="Arial"/>
          <w:color w:val="000000"/>
          <w:sz w:val="22"/>
          <w:szCs w:val="22"/>
        </w:rPr>
        <w:t>Meet with your full mentoring team at least every 6 months.</w:t>
      </w:r>
    </w:p>
    <w:p w14:paraId="460366FF" w14:textId="77777777" w:rsidR="007A278B" w:rsidRPr="00993CF6" w:rsidRDefault="007A278B" w:rsidP="007A278B">
      <w:pPr>
        <w:pStyle w:val="ListParagraph"/>
        <w:numPr>
          <w:ilvl w:val="0"/>
          <w:numId w:val="39"/>
        </w:numPr>
        <w:adjustRightInd w:val="0"/>
        <w:ind w:left="1350" w:hanging="270"/>
        <w:jc w:val="both"/>
        <w:rPr>
          <w:rFonts w:ascii="Arial" w:hAnsi="Arial" w:cs="Arial"/>
          <w:color w:val="000000"/>
          <w:sz w:val="22"/>
          <w:szCs w:val="22"/>
        </w:rPr>
      </w:pPr>
      <w:r w:rsidRPr="00993CF6">
        <w:rPr>
          <w:rFonts w:ascii="Arial" w:hAnsi="Arial" w:cs="Arial"/>
          <w:color w:val="000000"/>
          <w:sz w:val="22"/>
          <w:szCs w:val="22"/>
        </w:rPr>
        <w:lastRenderedPageBreak/>
        <w:tab/>
        <w:t xml:space="preserve">Meet (along with your mentor[s]) with the Scholars Program leadership team twice a   </w:t>
      </w:r>
    </w:p>
    <w:p w14:paraId="0B931BC8" w14:textId="77777777" w:rsidR="007A278B" w:rsidRPr="00993CF6" w:rsidRDefault="007A278B" w:rsidP="007A278B">
      <w:pPr>
        <w:pStyle w:val="ListParagraph"/>
        <w:adjustRightInd w:val="0"/>
        <w:ind w:left="1350"/>
        <w:jc w:val="both"/>
        <w:rPr>
          <w:rFonts w:ascii="Arial" w:hAnsi="Arial" w:cs="Arial"/>
          <w:color w:val="000000"/>
          <w:sz w:val="22"/>
          <w:szCs w:val="22"/>
        </w:rPr>
      </w:pPr>
      <w:r w:rsidRPr="00993CF6">
        <w:rPr>
          <w:rFonts w:ascii="Arial" w:hAnsi="Arial" w:cs="Arial"/>
          <w:color w:val="000000"/>
          <w:sz w:val="22"/>
          <w:szCs w:val="22"/>
        </w:rPr>
        <w:t xml:space="preserve">  year.  </w:t>
      </w:r>
    </w:p>
    <w:p w14:paraId="259D84A6" w14:textId="77777777" w:rsidR="007A278B" w:rsidRPr="00993CF6" w:rsidRDefault="007A278B" w:rsidP="007A278B">
      <w:pPr>
        <w:pStyle w:val="ListParagraph"/>
        <w:numPr>
          <w:ilvl w:val="0"/>
          <w:numId w:val="38"/>
        </w:numPr>
        <w:adjustRightInd w:val="0"/>
        <w:ind w:left="720"/>
        <w:jc w:val="both"/>
        <w:rPr>
          <w:rFonts w:ascii="Arial" w:hAnsi="Arial" w:cs="Arial"/>
          <w:color w:val="000000"/>
          <w:sz w:val="22"/>
          <w:szCs w:val="22"/>
        </w:rPr>
      </w:pPr>
      <w:r w:rsidRPr="00993CF6">
        <w:rPr>
          <w:rFonts w:ascii="Arial" w:hAnsi="Arial" w:cs="Arial"/>
          <w:color w:val="000000"/>
          <w:sz w:val="22"/>
          <w:szCs w:val="22"/>
        </w:rPr>
        <w:t>Submit an electronic progress report to the Scholars Program leadership twice a year.</w:t>
      </w:r>
    </w:p>
    <w:p w14:paraId="26F6A89A" w14:textId="77777777" w:rsidR="007A278B" w:rsidRPr="00993CF6" w:rsidRDefault="007A278B" w:rsidP="007A278B">
      <w:pPr>
        <w:pStyle w:val="ListParagraph"/>
        <w:numPr>
          <w:ilvl w:val="0"/>
          <w:numId w:val="38"/>
        </w:numPr>
        <w:adjustRightInd w:val="0"/>
        <w:ind w:left="720"/>
        <w:jc w:val="both"/>
        <w:rPr>
          <w:rFonts w:ascii="Arial" w:hAnsi="Arial" w:cs="Arial"/>
          <w:color w:val="000000"/>
          <w:sz w:val="22"/>
          <w:szCs w:val="22"/>
        </w:rPr>
      </w:pPr>
      <w:r w:rsidRPr="00993CF6">
        <w:rPr>
          <w:rFonts w:ascii="Arial" w:hAnsi="Arial" w:cs="Arial"/>
          <w:color w:val="000000"/>
          <w:sz w:val="22"/>
          <w:szCs w:val="22"/>
        </w:rPr>
        <w:t>Complete CTR Leadership Seminars 901 and 903 (to begin Fall 2022), if not already completed, or completion of a comparable training.</w:t>
      </w:r>
    </w:p>
    <w:p w14:paraId="5FAEDCAF"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Participate in a Research Studio for an external grant submission during the program. For more information on the studio process please visit our website, </w:t>
      </w:r>
      <w:hyperlink r:id="rId36" w:history="1">
        <w:r w:rsidRPr="00993CF6">
          <w:rPr>
            <w:rStyle w:val="Hyperlink"/>
            <w:rFonts w:ascii="Arial" w:hAnsi="Arial" w:cs="Arial"/>
            <w:sz w:val="22"/>
            <w:szCs w:val="22"/>
          </w:rPr>
          <w:t>here</w:t>
        </w:r>
      </w:hyperlink>
      <w:r w:rsidRPr="00993CF6">
        <w:rPr>
          <w:rFonts w:ascii="Arial" w:hAnsi="Arial" w:cs="Arial"/>
          <w:color w:val="000000"/>
          <w:sz w:val="22"/>
          <w:szCs w:val="22"/>
        </w:rPr>
        <w:t xml:space="preserve">. </w:t>
      </w:r>
    </w:p>
    <w:p w14:paraId="5254FD04" w14:textId="34971946"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Attend the </w:t>
      </w:r>
      <w:r w:rsidR="00A71721" w:rsidRPr="00993CF6">
        <w:rPr>
          <w:rFonts w:ascii="Arial" w:hAnsi="Arial" w:cs="Arial"/>
          <w:color w:val="000000"/>
          <w:sz w:val="22"/>
          <w:szCs w:val="22"/>
        </w:rPr>
        <w:t>Great Plains IDeA</w:t>
      </w:r>
      <w:r w:rsidR="00C37751">
        <w:rPr>
          <w:rFonts w:ascii="Arial" w:hAnsi="Arial" w:cs="Arial"/>
          <w:color w:val="000000"/>
          <w:sz w:val="22"/>
          <w:szCs w:val="22"/>
        </w:rPr>
        <w:t>-</w:t>
      </w:r>
      <w:r w:rsidR="00A71721" w:rsidRPr="00993CF6">
        <w:rPr>
          <w:rFonts w:ascii="Arial" w:hAnsi="Arial" w:cs="Arial"/>
          <w:color w:val="000000"/>
          <w:sz w:val="22"/>
          <w:szCs w:val="22"/>
        </w:rPr>
        <w:t xml:space="preserve">CTR </w:t>
      </w:r>
      <w:r w:rsidRPr="00993CF6">
        <w:rPr>
          <w:rFonts w:ascii="Arial" w:hAnsi="Arial" w:cs="Arial"/>
          <w:color w:val="000000"/>
          <w:sz w:val="22"/>
          <w:szCs w:val="22"/>
        </w:rPr>
        <w:t xml:space="preserve">Annual Scientific Meeting where you will present your project and progress to date to the External Advisory Committee and meet with NIGMS program officers as requested. </w:t>
      </w:r>
    </w:p>
    <w:p w14:paraId="217B5B52"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Attend or watch a minimum of 8 out of 12 monthly lectures offered annually by the Great Plains </w:t>
      </w:r>
    </w:p>
    <w:p w14:paraId="146B1C9A" w14:textId="77777777" w:rsidR="007A278B" w:rsidRPr="00993CF6" w:rsidRDefault="007A278B" w:rsidP="007A278B">
      <w:pPr>
        <w:pStyle w:val="ListParagraph"/>
        <w:adjustRightInd w:val="0"/>
        <w:jc w:val="both"/>
        <w:rPr>
          <w:rFonts w:ascii="Arial" w:hAnsi="Arial" w:cs="Arial"/>
          <w:color w:val="000000"/>
          <w:sz w:val="22"/>
          <w:szCs w:val="22"/>
        </w:rPr>
      </w:pPr>
      <w:r w:rsidRPr="00993CF6">
        <w:rPr>
          <w:rFonts w:ascii="Arial" w:hAnsi="Arial" w:cs="Arial"/>
          <w:color w:val="000000"/>
          <w:sz w:val="22"/>
          <w:szCs w:val="22"/>
        </w:rPr>
        <w:t xml:space="preserve">IDeA-CTR Network. </w:t>
      </w:r>
    </w:p>
    <w:p w14:paraId="48A18E6E"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sz w:val="22"/>
          <w:szCs w:val="22"/>
        </w:rPr>
        <w:t xml:space="preserve">Maintain all IRB/IACUC documentation and approval status, as applicable.  </w:t>
      </w:r>
    </w:p>
    <w:p w14:paraId="78E1E534"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 xml:space="preserve">Submit an R01, K or equivalent extramural grant application within 3-4 years of selection. </w:t>
      </w:r>
    </w:p>
    <w:p w14:paraId="0D22F487"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Maintain engagement with the Great Plains IDeA-CTR after graduation via regular communications. For example, this might include possible participation in future Annual Scientific Meetings, Research Studios, providing invited presentations or acting as a mentor.</w:t>
      </w:r>
    </w:p>
    <w:p w14:paraId="110BA39B" w14:textId="77777777" w:rsidR="007A278B" w:rsidRPr="00993CF6"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color w:val="000000"/>
          <w:sz w:val="22"/>
          <w:szCs w:val="22"/>
        </w:rPr>
        <w:t>Complete post-graduation evaluations and assist with post-award tracking (e.g., papers, promotions, grants, etc.).</w:t>
      </w:r>
    </w:p>
    <w:p w14:paraId="06902C81" w14:textId="6E92247F" w:rsidR="007A278B" w:rsidRPr="000702C5" w:rsidRDefault="007A278B" w:rsidP="007A278B">
      <w:pPr>
        <w:pStyle w:val="ListParagraph"/>
        <w:numPr>
          <w:ilvl w:val="0"/>
          <w:numId w:val="36"/>
        </w:numPr>
        <w:adjustRightInd w:val="0"/>
        <w:jc w:val="both"/>
        <w:rPr>
          <w:rFonts w:ascii="Arial" w:hAnsi="Arial" w:cs="Arial"/>
          <w:color w:val="000000"/>
          <w:sz w:val="22"/>
          <w:szCs w:val="22"/>
        </w:rPr>
      </w:pPr>
      <w:r w:rsidRPr="00993CF6">
        <w:rPr>
          <w:rFonts w:ascii="Arial" w:hAnsi="Arial" w:cs="Arial"/>
          <w:sz w:val="22"/>
          <w:szCs w:val="22"/>
        </w:rPr>
        <w:t>Cite the GP-CTR/NIGMS grant in all publications and presentations as appropriate.</w:t>
      </w:r>
    </w:p>
    <w:p w14:paraId="7F74208E" w14:textId="505FD243" w:rsidR="000702C5" w:rsidRPr="000A1F65" w:rsidRDefault="000702C5" w:rsidP="000702C5">
      <w:pPr>
        <w:pStyle w:val="ListParagraph"/>
        <w:numPr>
          <w:ilvl w:val="0"/>
          <w:numId w:val="36"/>
        </w:numPr>
        <w:rPr>
          <w:rFonts w:ascii="Arial" w:hAnsi="Arial" w:cs="Arial"/>
          <w:sz w:val="22"/>
          <w:szCs w:val="22"/>
        </w:rPr>
      </w:pPr>
      <w:r w:rsidRPr="000A1F65">
        <w:rPr>
          <w:rFonts w:ascii="Arial" w:hAnsi="Arial" w:cs="Arial"/>
          <w:sz w:val="22"/>
          <w:szCs w:val="22"/>
        </w:rPr>
        <w:t xml:space="preserve">Agree not to hold concurrent funding from any other IDeA program throughout the course of the award. </w:t>
      </w:r>
    </w:p>
    <w:p w14:paraId="24314CE9" w14:textId="324FFA0D" w:rsidR="004E73F0" w:rsidRPr="00993CF6" w:rsidRDefault="00892532" w:rsidP="002564FB">
      <w:pPr>
        <w:pStyle w:val="Default"/>
        <w:spacing w:before="120" w:after="120"/>
        <w:jc w:val="both"/>
        <w:rPr>
          <w:rFonts w:ascii="Arial" w:hAnsi="Arial" w:cs="Arial"/>
          <w:sz w:val="22"/>
          <w:szCs w:val="22"/>
        </w:rPr>
      </w:pPr>
      <w:r w:rsidRPr="00993CF6">
        <w:rPr>
          <w:rFonts w:ascii="Arial" w:hAnsi="Arial" w:cs="Arial"/>
          <w:b/>
          <w:bCs/>
          <w:sz w:val="22"/>
          <w:szCs w:val="22"/>
        </w:rPr>
        <w:t xml:space="preserve">Full </w:t>
      </w:r>
      <w:r w:rsidR="004E73F0" w:rsidRPr="00993CF6">
        <w:rPr>
          <w:rFonts w:ascii="Arial" w:hAnsi="Arial" w:cs="Arial"/>
          <w:b/>
          <w:bCs/>
          <w:sz w:val="22"/>
          <w:szCs w:val="22"/>
        </w:rPr>
        <w:t>Application Process</w:t>
      </w:r>
      <w:r w:rsidR="00A752FE" w:rsidRPr="00993CF6">
        <w:rPr>
          <w:rFonts w:ascii="Arial" w:hAnsi="Arial" w:cs="Arial"/>
          <w:b/>
          <w:bCs/>
          <w:sz w:val="22"/>
          <w:szCs w:val="22"/>
        </w:rPr>
        <w:t>:</w:t>
      </w:r>
      <w:r w:rsidR="004E73F0" w:rsidRPr="00993CF6">
        <w:rPr>
          <w:rFonts w:ascii="Arial" w:hAnsi="Arial" w:cs="Arial"/>
          <w:b/>
          <w:bCs/>
          <w:sz w:val="22"/>
          <w:szCs w:val="22"/>
        </w:rPr>
        <w:t xml:space="preserve"> </w:t>
      </w:r>
    </w:p>
    <w:p w14:paraId="7C7C93A3" w14:textId="31642A70" w:rsidR="00974F82" w:rsidRPr="00993CF6" w:rsidRDefault="00974F82" w:rsidP="00974F82">
      <w:pPr>
        <w:spacing w:line="240" w:lineRule="auto"/>
        <w:jc w:val="both"/>
        <w:rPr>
          <w:rFonts w:ascii="Arial" w:hAnsi="Arial" w:cs="Arial"/>
        </w:rPr>
      </w:pPr>
      <w:r w:rsidRPr="00993CF6">
        <w:rPr>
          <w:rFonts w:ascii="Arial" w:hAnsi="Arial" w:cs="Arial"/>
        </w:rPr>
        <w:t xml:space="preserve">Applying to the program is done centrally through UNMC’s REDCap portal. To submit your application, please </w:t>
      </w:r>
      <w:hyperlink r:id="rId37" w:history="1">
        <w:r w:rsidRPr="007958F6">
          <w:rPr>
            <w:rStyle w:val="Hyperlink"/>
            <w:rFonts w:ascii="Arial" w:hAnsi="Arial" w:cs="Arial"/>
            <w:b/>
            <w:bCs/>
            <w:color w:val="C00000"/>
          </w:rPr>
          <w:t>click here</w:t>
        </w:r>
      </w:hyperlink>
      <w:r w:rsidRPr="00993CF6">
        <w:rPr>
          <w:rFonts w:ascii="Arial" w:hAnsi="Arial" w:cs="Arial"/>
        </w:rPr>
        <w:t xml:space="preserve">. </w:t>
      </w:r>
    </w:p>
    <w:p w14:paraId="5238C475" w14:textId="214E3E0D" w:rsidR="00974F82" w:rsidRPr="00993CF6" w:rsidRDefault="00974F82" w:rsidP="00974F82">
      <w:pPr>
        <w:spacing w:line="240" w:lineRule="auto"/>
        <w:jc w:val="both"/>
        <w:rPr>
          <w:rFonts w:ascii="Arial" w:hAnsi="Arial" w:cs="Arial"/>
        </w:rPr>
      </w:pPr>
      <w:r w:rsidRPr="00993CF6">
        <w:rPr>
          <w:rFonts w:ascii="Arial" w:hAnsi="Arial" w:cs="Arial"/>
        </w:rPr>
        <w:t xml:space="preserve">If you are new to REDCap or have any difficulties during the application process, please contact the Research Information Technology Office (RITO) at 402-559-4878. </w:t>
      </w:r>
    </w:p>
    <w:p w14:paraId="66716C0E" w14:textId="77777777" w:rsidR="00D513DD" w:rsidRPr="00993CF6" w:rsidRDefault="00974F82" w:rsidP="00D513DD">
      <w:pPr>
        <w:tabs>
          <w:tab w:val="left" w:pos="360"/>
          <w:tab w:val="left" w:pos="1080"/>
          <w:tab w:val="left" w:pos="1440"/>
        </w:tabs>
        <w:spacing w:line="240" w:lineRule="auto"/>
        <w:jc w:val="both"/>
        <w:outlineLvl w:val="0"/>
        <w:rPr>
          <w:rFonts w:ascii="Arial" w:hAnsi="Arial" w:cs="Arial"/>
        </w:rPr>
      </w:pPr>
      <w:r w:rsidRPr="00993CF6">
        <w:rPr>
          <w:rFonts w:ascii="Arial" w:hAnsi="Arial" w:cs="Arial"/>
        </w:rPr>
        <w:t>Once your application has been submitted, you will receive a confirmation email from REDCap.</w:t>
      </w:r>
      <w:r w:rsidR="00D513DD" w:rsidRPr="00993CF6">
        <w:rPr>
          <w:rFonts w:ascii="Arial" w:hAnsi="Arial" w:cs="Arial"/>
        </w:rPr>
        <w:t xml:space="preserve"> In addition, you will receive a copy of your submission within two business days from the Great Plains email address listed below. </w:t>
      </w:r>
      <w:r w:rsidR="00D513DD" w:rsidRPr="00993CF6">
        <w:rPr>
          <w:rFonts w:ascii="Arial" w:hAnsi="Arial" w:cs="Arial"/>
          <w:u w:val="single"/>
        </w:rPr>
        <w:t>Review the document carefully to ensure that all pages have been received by our office</w:t>
      </w:r>
      <w:r w:rsidR="00D513DD" w:rsidRPr="00993CF6">
        <w:rPr>
          <w:rFonts w:ascii="Arial" w:hAnsi="Arial" w:cs="Arial"/>
        </w:rPr>
        <w:t xml:space="preserve">. </w:t>
      </w:r>
    </w:p>
    <w:p w14:paraId="36F2D2BD" w14:textId="284B5211" w:rsidR="004D77EE" w:rsidRPr="00993CF6" w:rsidRDefault="004D77EE" w:rsidP="00974F82">
      <w:pPr>
        <w:spacing w:line="240" w:lineRule="auto"/>
        <w:jc w:val="both"/>
        <w:rPr>
          <w:rFonts w:ascii="Arial" w:hAnsi="Arial" w:cs="Arial"/>
        </w:rPr>
      </w:pPr>
    </w:p>
    <w:p w14:paraId="7E98F4A6" w14:textId="5369A3CB" w:rsidR="00662D78" w:rsidRPr="00993CF6" w:rsidRDefault="00737666" w:rsidP="00B56CA4">
      <w:pPr>
        <w:pStyle w:val="Default"/>
        <w:jc w:val="both"/>
        <w:rPr>
          <w:rFonts w:ascii="Arial" w:hAnsi="Arial" w:cs="Arial"/>
          <w:b/>
          <w:bCs/>
          <w:color w:val="auto"/>
          <w:sz w:val="22"/>
          <w:szCs w:val="22"/>
        </w:rPr>
      </w:pPr>
      <w:r w:rsidRPr="00993CF6">
        <w:rPr>
          <w:rFonts w:ascii="Arial" w:hAnsi="Arial" w:cs="Arial"/>
          <w:b/>
          <w:bCs/>
          <w:color w:val="auto"/>
          <w:sz w:val="22"/>
          <w:szCs w:val="22"/>
        </w:rPr>
        <w:t>Additional Information:</w:t>
      </w:r>
    </w:p>
    <w:p w14:paraId="63506C2E" w14:textId="016BEB3E" w:rsidR="005C1CD5" w:rsidRPr="00993CF6" w:rsidRDefault="00A71721" w:rsidP="00993CF6">
      <w:pPr>
        <w:pStyle w:val="ListParagraph"/>
        <w:numPr>
          <w:ilvl w:val="0"/>
          <w:numId w:val="3"/>
        </w:numPr>
        <w:tabs>
          <w:tab w:val="left" w:pos="540"/>
          <w:tab w:val="left" w:pos="630"/>
          <w:tab w:val="left" w:pos="810"/>
          <w:tab w:val="left" w:pos="1440"/>
        </w:tabs>
        <w:ind w:left="450" w:hanging="270"/>
        <w:jc w:val="both"/>
        <w:outlineLvl w:val="0"/>
        <w:rPr>
          <w:rFonts w:ascii="Arial" w:hAnsi="Arial" w:cs="Arial"/>
          <w:sz w:val="22"/>
          <w:szCs w:val="22"/>
        </w:rPr>
      </w:pPr>
      <w:bookmarkStart w:id="6" w:name="_Hlk99627870"/>
      <w:r w:rsidRPr="00993CF6">
        <w:rPr>
          <w:rFonts w:ascii="Arial" w:hAnsi="Arial" w:cs="Arial"/>
          <w:sz w:val="22"/>
          <w:szCs w:val="22"/>
        </w:rPr>
        <w:t>We anticipate that the nominee/applicant will work closely with the nominator</w:t>
      </w:r>
      <w:r w:rsidR="006522B5" w:rsidRPr="00993CF6">
        <w:rPr>
          <w:rFonts w:ascii="Arial" w:hAnsi="Arial" w:cs="Arial"/>
          <w:sz w:val="22"/>
          <w:szCs w:val="22"/>
        </w:rPr>
        <w:t xml:space="preserve"> </w:t>
      </w:r>
      <w:r w:rsidR="00540871" w:rsidRPr="00993CF6">
        <w:rPr>
          <w:rFonts w:ascii="Arial" w:hAnsi="Arial" w:cs="Arial"/>
          <w:sz w:val="22"/>
          <w:szCs w:val="22"/>
        </w:rPr>
        <w:t xml:space="preserve">and </w:t>
      </w:r>
      <w:r w:rsidR="003355BC" w:rsidRPr="00993CF6">
        <w:rPr>
          <w:rFonts w:ascii="Arial" w:hAnsi="Arial" w:cs="Arial"/>
          <w:sz w:val="22"/>
          <w:szCs w:val="22"/>
        </w:rPr>
        <w:t>mentor</w:t>
      </w:r>
      <w:r w:rsidR="008053BE" w:rsidRPr="00993CF6">
        <w:rPr>
          <w:rFonts w:ascii="Arial" w:hAnsi="Arial" w:cs="Arial"/>
          <w:sz w:val="22"/>
          <w:szCs w:val="22"/>
        </w:rPr>
        <w:t>(s)</w:t>
      </w:r>
      <w:r w:rsidR="003355BC" w:rsidRPr="00993CF6">
        <w:rPr>
          <w:rFonts w:ascii="Arial" w:hAnsi="Arial" w:cs="Arial"/>
          <w:sz w:val="22"/>
          <w:szCs w:val="22"/>
        </w:rPr>
        <w:t xml:space="preserve"> on the </w:t>
      </w:r>
      <w:r w:rsidR="00540871" w:rsidRPr="00993CF6">
        <w:rPr>
          <w:rFonts w:ascii="Arial" w:hAnsi="Arial" w:cs="Arial"/>
          <w:sz w:val="22"/>
          <w:szCs w:val="22"/>
        </w:rPr>
        <w:t xml:space="preserve">preparation of this </w:t>
      </w:r>
      <w:r w:rsidR="003355BC" w:rsidRPr="00993CF6">
        <w:rPr>
          <w:rFonts w:ascii="Arial" w:hAnsi="Arial" w:cs="Arial"/>
          <w:sz w:val="22"/>
          <w:szCs w:val="22"/>
        </w:rPr>
        <w:t xml:space="preserve">application. </w:t>
      </w:r>
      <w:r w:rsidR="006522B5" w:rsidRPr="00993CF6">
        <w:rPr>
          <w:rFonts w:ascii="Arial" w:hAnsi="Arial" w:cs="Arial"/>
          <w:sz w:val="22"/>
          <w:szCs w:val="22"/>
        </w:rPr>
        <w:t>Your institutional</w:t>
      </w:r>
      <w:r w:rsidR="00540871" w:rsidRPr="00993CF6">
        <w:rPr>
          <w:rFonts w:ascii="Arial" w:hAnsi="Arial" w:cs="Arial"/>
          <w:sz w:val="22"/>
          <w:szCs w:val="22"/>
        </w:rPr>
        <w:t xml:space="preserve"> </w:t>
      </w:r>
      <w:r w:rsidR="006522B5" w:rsidRPr="00993CF6">
        <w:rPr>
          <w:rFonts w:ascii="Arial" w:hAnsi="Arial" w:cs="Arial"/>
          <w:sz w:val="22"/>
          <w:szCs w:val="22"/>
        </w:rPr>
        <w:t xml:space="preserve">program </w:t>
      </w:r>
      <w:r w:rsidR="00540871" w:rsidRPr="00993CF6">
        <w:rPr>
          <w:rFonts w:ascii="Arial" w:hAnsi="Arial" w:cs="Arial"/>
          <w:sz w:val="22"/>
          <w:szCs w:val="22"/>
        </w:rPr>
        <w:t>leader</w:t>
      </w:r>
      <w:r w:rsidR="006522B5" w:rsidRPr="00993CF6">
        <w:rPr>
          <w:rFonts w:ascii="Arial" w:hAnsi="Arial" w:cs="Arial"/>
          <w:sz w:val="22"/>
          <w:szCs w:val="22"/>
        </w:rPr>
        <w:t xml:space="preserve"> is also available for consultation</w:t>
      </w:r>
      <w:r w:rsidR="008053BE" w:rsidRPr="00993CF6">
        <w:rPr>
          <w:rFonts w:ascii="Arial" w:hAnsi="Arial" w:cs="Arial"/>
          <w:sz w:val="22"/>
          <w:szCs w:val="22"/>
        </w:rPr>
        <w:t xml:space="preserve"> and should read your materials</w:t>
      </w:r>
      <w:r w:rsidR="006522B5" w:rsidRPr="00993CF6">
        <w:rPr>
          <w:rFonts w:ascii="Arial" w:hAnsi="Arial" w:cs="Arial"/>
          <w:sz w:val="22"/>
          <w:szCs w:val="22"/>
        </w:rPr>
        <w:t xml:space="preserve">. </w:t>
      </w:r>
      <w:r w:rsidR="003355BC" w:rsidRPr="00993CF6">
        <w:rPr>
          <w:rFonts w:ascii="Arial" w:hAnsi="Arial" w:cs="Arial"/>
          <w:sz w:val="22"/>
          <w:szCs w:val="22"/>
        </w:rPr>
        <w:t xml:space="preserve">See </w:t>
      </w:r>
      <w:r w:rsidR="00540871" w:rsidRPr="00993CF6">
        <w:rPr>
          <w:rFonts w:ascii="Arial" w:hAnsi="Arial" w:cs="Arial"/>
          <w:sz w:val="22"/>
          <w:szCs w:val="22"/>
        </w:rPr>
        <w:t>institutional representatives</w:t>
      </w:r>
      <w:r w:rsidR="001F36A2" w:rsidRPr="00993CF6">
        <w:rPr>
          <w:rFonts w:ascii="Arial" w:hAnsi="Arial" w:cs="Arial"/>
          <w:sz w:val="22"/>
          <w:szCs w:val="22"/>
        </w:rPr>
        <w:t xml:space="preserve"> listed by site on page </w:t>
      </w:r>
      <w:r w:rsidR="00CF34E5" w:rsidRPr="00993CF6">
        <w:rPr>
          <w:rFonts w:ascii="Arial" w:hAnsi="Arial" w:cs="Arial"/>
          <w:sz w:val="22"/>
          <w:szCs w:val="22"/>
        </w:rPr>
        <w:t>3.</w:t>
      </w:r>
    </w:p>
    <w:bookmarkEnd w:id="6"/>
    <w:p w14:paraId="5576EE0A" w14:textId="15B966AC" w:rsidR="00662D78" w:rsidRPr="00993CF6" w:rsidRDefault="00570E55" w:rsidP="00266EE0">
      <w:pPr>
        <w:pStyle w:val="ListParagraph"/>
        <w:numPr>
          <w:ilvl w:val="0"/>
          <w:numId w:val="3"/>
        </w:numPr>
        <w:tabs>
          <w:tab w:val="left" w:pos="360"/>
          <w:tab w:val="left" w:pos="630"/>
          <w:tab w:val="left" w:pos="720"/>
          <w:tab w:val="left" w:pos="1080"/>
          <w:tab w:val="left" w:pos="1440"/>
        </w:tabs>
        <w:ind w:left="450" w:hanging="270"/>
        <w:jc w:val="both"/>
        <w:outlineLvl w:val="0"/>
        <w:rPr>
          <w:rFonts w:ascii="Arial" w:hAnsi="Arial" w:cs="Arial"/>
          <w:color w:val="C00000"/>
          <w:sz w:val="22"/>
          <w:szCs w:val="22"/>
        </w:rPr>
      </w:pPr>
      <w:r w:rsidRPr="00993CF6">
        <w:rPr>
          <w:rFonts w:ascii="Arial" w:hAnsi="Arial" w:cs="Arial"/>
          <w:spacing w:val="2"/>
          <w:sz w:val="22"/>
          <w:szCs w:val="22"/>
        </w:rPr>
        <w:t xml:space="preserve">Applications will receive </w:t>
      </w:r>
      <w:r w:rsidR="00BF2AD1" w:rsidRPr="00993CF6">
        <w:rPr>
          <w:rFonts w:ascii="Arial" w:hAnsi="Arial" w:cs="Arial"/>
          <w:spacing w:val="2"/>
          <w:sz w:val="22"/>
          <w:szCs w:val="22"/>
        </w:rPr>
        <w:t xml:space="preserve">a </w:t>
      </w:r>
      <w:r w:rsidRPr="00993CF6">
        <w:rPr>
          <w:rFonts w:ascii="Arial" w:hAnsi="Arial" w:cs="Arial"/>
          <w:spacing w:val="2"/>
          <w:sz w:val="22"/>
          <w:szCs w:val="22"/>
        </w:rPr>
        <w:t xml:space="preserve">review in accordance with NIH K23 guidelines </w:t>
      </w:r>
      <w:r w:rsidRPr="00993CF6">
        <w:rPr>
          <w:rFonts w:ascii="Arial" w:hAnsi="Arial" w:cs="Arial"/>
          <w:color w:val="000000"/>
          <w:spacing w:val="2"/>
          <w:sz w:val="22"/>
          <w:szCs w:val="22"/>
        </w:rPr>
        <w:t xml:space="preserve">for Career </w:t>
      </w:r>
    </w:p>
    <w:p w14:paraId="55866FAA" w14:textId="487CDD01" w:rsidR="00662D78" w:rsidRPr="00993CF6" w:rsidRDefault="00662D78" w:rsidP="00266EE0">
      <w:pPr>
        <w:tabs>
          <w:tab w:val="left" w:pos="630"/>
          <w:tab w:val="left" w:pos="720"/>
          <w:tab w:val="left" w:pos="1080"/>
          <w:tab w:val="left" w:pos="1440"/>
        </w:tabs>
        <w:spacing w:line="240" w:lineRule="auto"/>
        <w:ind w:left="450" w:hanging="360"/>
        <w:jc w:val="both"/>
        <w:outlineLvl w:val="0"/>
        <w:rPr>
          <w:rFonts w:ascii="Arial" w:hAnsi="Arial" w:cs="Arial"/>
          <w:color w:val="000000"/>
          <w:spacing w:val="2"/>
        </w:rPr>
      </w:pPr>
      <w:r w:rsidRPr="00993CF6">
        <w:rPr>
          <w:rFonts w:ascii="Arial" w:hAnsi="Arial" w:cs="Arial"/>
          <w:color w:val="000000"/>
          <w:spacing w:val="2"/>
        </w:rPr>
        <w:t xml:space="preserve">      </w:t>
      </w:r>
      <w:r w:rsidR="00570E55" w:rsidRPr="00993CF6">
        <w:rPr>
          <w:rFonts w:ascii="Arial" w:hAnsi="Arial" w:cs="Arial"/>
          <w:color w:val="000000"/>
          <w:spacing w:val="2"/>
        </w:rPr>
        <w:t xml:space="preserve">Development K-awards. The five criteria considered in providing an overall assessment will </w:t>
      </w:r>
    </w:p>
    <w:p w14:paraId="7E20ED0E" w14:textId="793755A3" w:rsidR="00662D78" w:rsidRPr="00993CF6" w:rsidRDefault="00662D78" w:rsidP="00266EE0">
      <w:pPr>
        <w:tabs>
          <w:tab w:val="left" w:pos="630"/>
          <w:tab w:val="left" w:pos="720"/>
          <w:tab w:val="left" w:pos="1080"/>
          <w:tab w:val="left" w:pos="1440"/>
        </w:tabs>
        <w:spacing w:line="240" w:lineRule="auto"/>
        <w:ind w:left="450" w:hanging="360"/>
        <w:jc w:val="both"/>
        <w:outlineLvl w:val="0"/>
        <w:rPr>
          <w:rFonts w:ascii="Arial" w:hAnsi="Arial" w:cs="Arial"/>
          <w:color w:val="000000"/>
          <w:spacing w:val="2"/>
        </w:rPr>
      </w:pPr>
      <w:r w:rsidRPr="00993CF6">
        <w:rPr>
          <w:rFonts w:ascii="Arial" w:hAnsi="Arial" w:cs="Arial"/>
          <w:color w:val="000000"/>
          <w:spacing w:val="2"/>
        </w:rPr>
        <w:t xml:space="preserve">      </w:t>
      </w:r>
      <w:r w:rsidR="00570E55" w:rsidRPr="00993CF6">
        <w:rPr>
          <w:rFonts w:ascii="Arial" w:hAnsi="Arial" w:cs="Arial"/>
          <w:color w:val="000000"/>
          <w:spacing w:val="2"/>
        </w:rPr>
        <w:t xml:space="preserve">include: 1) </w:t>
      </w:r>
      <w:r w:rsidR="00570E55" w:rsidRPr="00993CF6">
        <w:rPr>
          <w:rFonts w:ascii="Arial" w:hAnsi="Arial" w:cs="Arial"/>
          <w:spacing w:val="2"/>
        </w:rPr>
        <w:t>Qualifications of candidate</w:t>
      </w:r>
      <w:r w:rsidR="00570E55" w:rsidRPr="00993CF6">
        <w:rPr>
          <w:rFonts w:ascii="Arial" w:hAnsi="Arial" w:cs="Arial"/>
          <w:color w:val="000000"/>
          <w:spacing w:val="2"/>
        </w:rPr>
        <w:t xml:space="preserve">; 2) </w:t>
      </w:r>
      <w:r w:rsidR="00570E55" w:rsidRPr="00993CF6">
        <w:rPr>
          <w:rFonts w:ascii="Arial" w:hAnsi="Arial" w:cs="Arial"/>
          <w:spacing w:val="2"/>
        </w:rPr>
        <w:t>Career Development Plan/Goals</w:t>
      </w:r>
      <w:r w:rsidR="00570E55" w:rsidRPr="00993CF6">
        <w:rPr>
          <w:rFonts w:ascii="Arial" w:hAnsi="Arial" w:cs="Arial"/>
          <w:color w:val="000000"/>
          <w:spacing w:val="2"/>
        </w:rPr>
        <w:t xml:space="preserve">; 3) </w:t>
      </w:r>
      <w:r w:rsidR="00570E55" w:rsidRPr="00993CF6">
        <w:rPr>
          <w:rFonts w:ascii="Arial" w:hAnsi="Arial" w:cs="Arial"/>
          <w:spacing w:val="2"/>
        </w:rPr>
        <w:t xml:space="preserve">Research </w:t>
      </w:r>
      <w:proofErr w:type="gramStart"/>
      <w:r w:rsidR="00570E55" w:rsidRPr="00993CF6">
        <w:rPr>
          <w:rFonts w:ascii="Arial" w:hAnsi="Arial" w:cs="Arial"/>
          <w:spacing w:val="2"/>
        </w:rPr>
        <w:t>Plan</w:t>
      </w:r>
      <w:r w:rsidR="00570E55" w:rsidRPr="00993CF6">
        <w:rPr>
          <w:rFonts w:ascii="Arial" w:hAnsi="Arial" w:cs="Arial"/>
          <w:color w:val="000000"/>
          <w:spacing w:val="2"/>
        </w:rPr>
        <w:t>;</w:t>
      </w:r>
      <w:proofErr w:type="gramEnd"/>
      <w:r w:rsidR="00570E55" w:rsidRPr="00993CF6">
        <w:rPr>
          <w:rFonts w:ascii="Arial" w:hAnsi="Arial" w:cs="Arial"/>
          <w:color w:val="000000"/>
          <w:spacing w:val="2"/>
        </w:rPr>
        <w:t xml:space="preserve"> </w:t>
      </w:r>
    </w:p>
    <w:p w14:paraId="6D3B6579" w14:textId="059ED4E7" w:rsidR="007817C3" w:rsidRPr="00993CF6" w:rsidRDefault="00662D78" w:rsidP="00266EE0">
      <w:pPr>
        <w:tabs>
          <w:tab w:val="left" w:pos="630"/>
          <w:tab w:val="left" w:pos="720"/>
          <w:tab w:val="left" w:pos="1080"/>
          <w:tab w:val="left" w:pos="1440"/>
        </w:tabs>
        <w:spacing w:line="240" w:lineRule="auto"/>
        <w:ind w:left="450" w:hanging="360"/>
        <w:jc w:val="both"/>
        <w:outlineLvl w:val="0"/>
        <w:rPr>
          <w:rFonts w:ascii="Arial" w:hAnsi="Arial" w:cs="Arial"/>
        </w:rPr>
      </w:pPr>
      <w:r w:rsidRPr="00993CF6">
        <w:rPr>
          <w:rFonts w:ascii="Arial" w:hAnsi="Arial" w:cs="Arial"/>
          <w:color w:val="000000"/>
          <w:spacing w:val="2"/>
        </w:rPr>
        <w:t xml:space="preserve">      </w:t>
      </w:r>
      <w:r w:rsidR="00570E55" w:rsidRPr="00993CF6">
        <w:rPr>
          <w:rFonts w:ascii="Arial" w:hAnsi="Arial" w:cs="Arial"/>
          <w:color w:val="000000"/>
          <w:spacing w:val="2"/>
        </w:rPr>
        <w:t xml:space="preserve">4) </w:t>
      </w:r>
      <w:r w:rsidR="00570E55" w:rsidRPr="00993CF6">
        <w:rPr>
          <w:rFonts w:ascii="Arial" w:hAnsi="Arial" w:cs="Arial"/>
          <w:spacing w:val="2"/>
        </w:rPr>
        <w:t>Mentor(s)</w:t>
      </w:r>
      <w:r w:rsidR="00570E55" w:rsidRPr="00993CF6">
        <w:rPr>
          <w:rFonts w:ascii="Arial" w:hAnsi="Arial" w:cs="Arial"/>
          <w:color w:val="000000"/>
          <w:spacing w:val="2"/>
        </w:rPr>
        <w:t xml:space="preserve">; and </w:t>
      </w:r>
      <w:r w:rsidR="00570E55" w:rsidRPr="00993CF6">
        <w:rPr>
          <w:rFonts w:ascii="Arial" w:hAnsi="Arial" w:cs="Arial"/>
          <w:spacing w:val="2"/>
        </w:rPr>
        <w:t xml:space="preserve">5) Environment &amp; Institutional Commitment. </w:t>
      </w:r>
      <w:r w:rsidR="007817C3" w:rsidRPr="00993CF6">
        <w:rPr>
          <w:rFonts w:ascii="Arial" w:hAnsi="Arial" w:cs="Arial"/>
        </w:rPr>
        <w:t xml:space="preserve">The PDC Leadership Committee, with membership from all partner sites </w:t>
      </w:r>
      <w:r w:rsidR="003C5F80" w:rsidRPr="00993CF6">
        <w:rPr>
          <w:rFonts w:ascii="Arial" w:hAnsi="Arial" w:cs="Arial"/>
        </w:rPr>
        <w:t xml:space="preserve">and led </w:t>
      </w:r>
      <w:r w:rsidR="007817C3" w:rsidRPr="00993CF6">
        <w:rPr>
          <w:rFonts w:ascii="Arial" w:hAnsi="Arial" w:cs="Arial"/>
        </w:rPr>
        <w:t>by the PDC Director</w:t>
      </w:r>
      <w:r w:rsidR="006328CD" w:rsidRPr="00993CF6">
        <w:rPr>
          <w:rFonts w:ascii="Arial" w:hAnsi="Arial" w:cs="Arial"/>
        </w:rPr>
        <w:t>s</w:t>
      </w:r>
      <w:r w:rsidR="007817C3" w:rsidRPr="00993CF6">
        <w:rPr>
          <w:rFonts w:ascii="Arial" w:hAnsi="Arial" w:cs="Arial"/>
        </w:rPr>
        <w:t xml:space="preserve"> (with additional ad hoc review as needed), will review applications</w:t>
      </w:r>
      <w:r w:rsidR="007E582E" w:rsidRPr="00993CF6">
        <w:rPr>
          <w:rFonts w:ascii="Arial" w:hAnsi="Arial" w:cs="Arial"/>
        </w:rPr>
        <w:t>. T</w:t>
      </w:r>
      <w:r w:rsidR="007817C3" w:rsidRPr="00993CF6">
        <w:rPr>
          <w:rFonts w:ascii="Arial" w:hAnsi="Arial" w:cs="Arial"/>
        </w:rPr>
        <w:t xml:space="preserve">op applicants will </w:t>
      </w:r>
      <w:r w:rsidR="007817C3" w:rsidRPr="00993CF6">
        <w:rPr>
          <w:rFonts w:ascii="Arial" w:hAnsi="Arial" w:cs="Arial"/>
          <w:spacing w:val="-59"/>
        </w:rPr>
        <w:t xml:space="preserve">    </w:t>
      </w:r>
      <w:r w:rsidR="007817C3" w:rsidRPr="00993CF6">
        <w:rPr>
          <w:rFonts w:ascii="Arial" w:hAnsi="Arial" w:cs="Arial"/>
        </w:rPr>
        <w:t xml:space="preserve">be invited for an in-person (or web-based) interview. Based on review panel evaluations, the </w:t>
      </w:r>
      <w:r w:rsidR="007E582E" w:rsidRPr="00993CF6">
        <w:rPr>
          <w:rFonts w:ascii="Arial" w:hAnsi="Arial" w:cs="Arial"/>
        </w:rPr>
        <w:t>d</w:t>
      </w:r>
      <w:r w:rsidR="007817C3" w:rsidRPr="00993CF6">
        <w:rPr>
          <w:rFonts w:ascii="Arial" w:hAnsi="Arial" w:cs="Arial"/>
        </w:rPr>
        <w:t>irector and co-</w:t>
      </w:r>
      <w:r w:rsidR="007817C3" w:rsidRPr="00993CF6">
        <w:rPr>
          <w:rFonts w:ascii="Arial" w:hAnsi="Arial" w:cs="Arial"/>
          <w:spacing w:val="-59"/>
        </w:rPr>
        <w:t xml:space="preserve"> </w:t>
      </w:r>
      <w:r w:rsidR="007817C3" w:rsidRPr="00993CF6">
        <w:rPr>
          <w:rFonts w:ascii="Arial" w:hAnsi="Arial" w:cs="Arial"/>
        </w:rPr>
        <w:t>director will make their program recommendations to the Steering Committee, EAC</w:t>
      </w:r>
      <w:r w:rsidR="009D7DD1" w:rsidRPr="00993CF6">
        <w:rPr>
          <w:rFonts w:ascii="Arial" w:hAnsi="Arial" w:cs="Arial"/>
        </w:rPr>
        <w:t>,</w:t>
      </w:r>
      <w:r w:rsidR="007817C3" w:rsidRPr="00993CF6">
        <w:rPr>
          <w:rFonts w:ascii="Arial" w:hAnsi="Arial" w:cs="Arial"/>
        </w:rPr>
        <w:t xml:space="preserve"> and NIGMS </w:t>
      </w:r>
      <w:r w:rsidR="0076018F" w:rsidRPr="00993CF6">
        <w:rPr>
          <w:rFonts w:ascii="Arial" w:hAnsi="Arial" w:cs="Arial"/>
        </w:rPr>
        <w:t>for final</w:t>
      </w:r>
      <w:r w:rsidR="007817C3" w:rsidRPr="00993CF6">
        <w:rPr>
          <w:rFonts w:ascii="Arial" w:hAnsi="Arial" w:cs="Arial"/>
          <w:spacing w:val="-3"/>
        </w:rPr>
        <w:t xml:space="preserve"> </w:t>
      </w:r>
      <w:r w:rsidR="007817C3" w:rsidRPr="00993CF6">
        <w:rPr>
          <w:rFonts w:ascii="Arial" w:hAnsi="Arial" w:cs="Arial"/>
        </w:rPr>
        <w:t>approval</w:t>
      </w:r>
      <w:r w:rsidR="00D936C4" w:rsidRPr="00993CF6">
        <w:rPr>
          <w:rFonts w:ascii="Arial" w:hAnsi="Arial" w:cs="Arial"/>
        </w:rPr>
        <w:t>.</w:t>
      </w:r>
    </w:p>
    <w:p w14:paraId="00D92858" w14:textId="35C22A09" w:rsidR="003C5F80" w:rsidRPr="00993CF6" w:rsidRDefault="00662D78" w:rsidP="00266EE0">
      <w:pPr>
        <w:pStyle w:val="ListParagraph"/>
        <w:numPr>
          <w:ilvl w:val="0"/>
          <w:numId w:val="3"/>
        </w:numPr>
        <w:tabs>
          <w:tab w:val="left" w:pos="270"/>
          <w:tab w:val="left" w:pos="450"/>
          <w:tab w:val="left" w:pos="810"/>
          <w:tab w:val="left" w:pos="1170"/>
          <w:tab w:val="left" w:pos="1440"/>
        </w:tabs>
        <w:ind w:left="-270" w:firstLine="450"/>
        <w:jc w:val="both"/>
        <w:outlineLvl w:val="0"/>
        <w:rPr>
          <w:rFonts w:ascii="Arial" w:hAnsi="Arial" w:cs="Arial"/>
          <w:sz w:val="22"/>
          <w:szCs w:val="22"/>
        </w:rPr>
      </w:pPr>
      <w:r w:rsidRPr="00993CF6">
        <w:rPr>
          <w:rFonts w:ascii="Arial" w:hAnsi="Arial" w:cs="Arial"/>
          <w:sz w:val="22"/>
          <w:szCs w:val="22"/>
        </w:rPr>
        <w:t>A</w:t>
      </w:r>
      <w:r w:rsidR="001F36A2" w:rsidRPr="00993CF6">
        <w:rPr>
          <w:rFonts w:ascii="Arial" w:hAnsi="Arial" w:cs="Arial"/>
          <w:sz w:val="22"/>
          <w:szCs w:val="22"/>
        </w:rPr>
        <w:t xml:space="preserve">fter a </w:t>
      </w:r>
      <w:r w:rsidR="00BF5B94" w:rsidRPr="00993CF6">
        <w:rPr>
          <w:rFonts w:ascii="Arial" w:hAnsi="Arial" w:cs="Arial"/>
          <w:sz w:val="22"/>
          <w:szCs w:val="22"/>
        </w:rPr>
        <w:t>S</w:t>
      </w:r>
      <w:r w:rsidR="004E73F0" w:rsidRPr="00993CF6">
        <w:rPr>
          <w:rFonts w:ascii="Arial" w:hAnsi="Arial" w:cs="Arial"/>
          <w:sz w:val="22"/>
          <w:szCs w:val="22"/>
        </w:rPr>
        <w:t>cholar has received R01</w:t>
      </w:r>
      <w:r w:rsidR="00D936C4" w:rsidRPr="00993CF6">
        <w:rPr>
          <w:rFonts w:ascii="Arial" w:hAnsi="Arial" w:cs="Arial"/>
          <w:sz w:val="22"/>
          <w:szCs w:val="22"/>
        </w:rPr>
        <w:t>, K</w:t>
      </w:r>
      <w:r w:rsidR="004E73F0" w:rsidRPr="00993CF6">
        <w:rPr>
          <w:rFonts w:ascii="Arial" w:hAnsi="Arial" w:cs="Arial"/>
          <w:sz w:val="22"/>
          <w:szCs w:val="22"/>
        </w:rPr>
        <w:t xml:space="preserve"> or </w:t>
      </w:r>
      <w:r w:rsidR="004E73F0" w:rsidRPr="00993CF6">
        <w:rPr>
          <w:rFonts w:ascii="Arial" w:hAnsi="Arial" w:cs="Arial"/>
          <w:color w:val="000000"/>
          <w:sz w:val="22"/>
          <w:szCs w:val="22"/>
        </w:rPr>
        <w:t>equivalent</w:t>
      </w:r>
      <w:r w:rsidR="004E73F0" w:rsidRPr="00993CF6">
        <w:rPr>
          <w:rFonts w:ascii="Arial" w:hAnsi="Arial" w:cs="Arial"/>
          <w:sz w:val="22"/>
          <w:szCs w:val="22"/>
        </w:rPr>
        <w:t xml:space="preserve"> funding, </w:t>
      </w:r>
      <w:r w:rsidR="00D936C4" w:rsidRPr="00993CF6">
        <w:rPr>
          <w:rFonts w:ascii="Arial" w:hAnsi="Arial" w:cs="Arial"/>
          <w:sz w:val="22"/>
          <w:szCs w:val="22"/>
        </w:rPr>
        <w:t xml:space="preserve">the applicant will </w:t>
      </w:r>
      <w:r w:rsidR="00BF5B94" w:rsidRPr="00993CF6">
        <w:rPr>
          <w:rFonts w:ascii="Arial" w:hAnsi="Arial" w:cs="Arial"/>
          <w:sz w:val="22"/>
          <w:szCs w:val="22"/>
        </w:rPr>
        <w:t>“</w:t>
      </w:r>
      <w:r w:rsidR="00D936C4" w:rsidRPr="00993CF6">
        <w:rPr>
          <w:rFonts w:ascii="Arial" w:hAnsi="Arial" w:cs="Arial"/>
          <w:sz w:val="22"/>
          <w:szCs w:val="22"/>
        </w:rPr>
        <w:t xml:space="preserve">graduate” from </w:t>
      </w:r>
      <w:r w:rsidR="003C5F80" w:rsidRPr="00993CF6">
        <w:rPr>
          <w:rFonts w:ascii="Arial" w:hAnsi="Arial" w:cs="Arial"/>
          <w:sz w:val="22"/>
          <w:szCs w:val="22"/>
        </w:rPr>
        <w:t xml:space="preserve">  </w:t>
      </w:r>
    </w:p>
    <w:p w14:paraId="529BAF5A" w14:textId="76BD148D" w:rsidR="009D7DD1" w:rsidRPr="00993CF6" w:rsidRDefault="003C5F80" w:rsidP="00266EE0">
      <w:pPr>
        <w:pStyle w:val="ListParagraph"/>
        <w:tabs>
          <w:tab w:val="left" w:pos="360"/>
          <w:tab w:val="left" w:pos="630"/>
          <w:tab w:val="left" w:pos="810"/>
          <w:tab w:val="left" w:pos="1170"/>
          <w:tab w:val="left" w:pos="1440"/>
        </w:tabs>
        <w:ind w:left="360" w:hanging="180"/>
        <w:jc w:val="both"/>
        <w:outlineLvl w:val="0"/>
        <w:rPr>
          <w:rFonts w:ascii="Arial" w:hAnsi="Arial" w:cs="Arial"/>
          <w:sz w:val="22"/>
          <w:szCs w:val="22"/>
        </w:rPr>
      </w:pPr>
      <w:r w:rsidRPr="00993CF6">
        <w:rPr>
          <w:rFonts w:ascii="Arial" w:hAnsi="Arial" w:cs="Arial"/>
          <w:sz w:val="22"/>
          <w:szCs w:val="22"/>
        </w:rPr>
        <w:t xml:space="preserve"> </w:t>
      </w:r>
      <w:r w:rsidR="00214217" w:rsidRPr="00993CF6">
        <w:rPr>
          <w:rFonts w:ascii="Arial" w:hAnsi="Arial" w:cs="Arial"/>
          <w:sz w:val="22"/>
          <w:szCs w:val="22"/>
        </w:rPr>
        <w:t xml:space="preserve"> </w:t>
      </w:r>
      <w:r w:rsidRPr="00993CF6">
        <w:rPr>
          <w:rFonts w:ascii="Arial" w:hAnsi="Arial" w:cs="Arial"/>
          <w:sz w:val="22"/>
          <w:szCs w:val="22"/>
        </w:rPr>
        <w:t xml:space="preserve">   </w:t>
      </w:r>
      <w:r w:rsidR="00D936C4" w:rsidRPr="00993CF6">
        <w:rPr>
          <w:rFonts w:ascii="Arial" w:hAnsi="Arial" w:cs="Arial"/>
          <w:sz w:val="22"/>
          <w:szCs w:val="22"/>
        </w:rPr>
        <w:t>the program</w:t>
      </w:r>
      <w:r w:rsidR="007E582E" w:rsidRPr="00993CF6">
        <w:rPr>
          <w:rFonts w:ascii="Arial" w:hAnsi="Arial" w:cs="Arial"/>
          <w:sz w:val="22"/>
          <w:szCs w:val="22"/>
        </w:rPr>
        <w:t xml:space="preserve"> and</w:t>
      </w:r>
      <w:r w:rsidR="00D936C4" w:rsidRPr="00993CF6">
        <w:rPr>
          <w:rFonts w:ascii="Arial" w:hAnsi="Arial" w:cs="Arial"/>
          <w:sz w:val="22"/>
          <w:szCs w:val="22"/>
        </w:rPr>
        <w:t xml:space="preserve"> </w:t>
      </w:r>
      <w:r w:rsidR="004E73F0" w:rsidRPr="00993CF6">
        <w:rPr>
          <w:rFonts w:ascii="Arial" w:hAnsi="Arial" w:cs="Arial"/>
          <w:sz w:val="22"/>
          <w:szCs w:val="22"/>
        </w:rPr>
        <w:t>her/his position will be opened for new</w:t>
      </w:r>
      <w:r w:rsidR="001F36A2" w:rsidRPr="00993CF6">
        <w:rPr>
          <w:rFonts w:ascii="Arial" w:hAnsi="Arial" w:cs="Arial"/>
          <w:sz w:val="22"/>
          <w:szCs w:val="22"/>
        </w:rPr>
        <w:t xml:space="preserve"> applications from which a new </w:t>
      </w:r>
      <w:r w:rsidR="00E4650A" w:rsidRPr="00993CF6">
        <w:rPr>
          <w:rFonts w:ascii="Arial" w:hAnsi="Arial" w:cs="Arial"/>
          <w:sz w:val="22"/>
          <w:szCs w:val="22"/>
        </w:rPr>
        <w:t>S</w:t>
      </w:r>
      <w:r w:rsidR="004E73F0" w:rsidRPr="00993CF6">
        <w:rPr>
          <w:rFonts w:ascii="Arial" w:hAnsi="Arial" w:cs="Arial"/>
          <w:sz w:val="22"/>
          <w:szCs w:val="22"/>
        </w:rPr>
        <w:t xml:space="preserve">cholar </w:t>
      </w:r>
      <w:r w:rsidR="009D7DD1" w:rsidRPr="00993CF6">
        <w:rPr>
          <w:rFonts w:ascii="Arial" w:hAnsi="Arial" w:cs="Arial"/>
          <w:sz w:val="22"/>
          <w:szCs w:val="22"/>
        </w:rPr>
        <w:t xml:space="preserve">   </w:t>
      </w:r>
    </w:p>
    <w:p w14:paraId="439F5C8A" w14:textId="4ECA4B46" w:rsidR="004E73F0" w:rsidRPr="00993CF6" w:rsidRDefault="009D7DD1" w:rsidP="00266EE0">
      <w:pPr>
        <w:pStyle w:val="ListParagraph"/>
        <w:tabs>
          <w:tab w:val="left" w:pos="360"/>
          <w:tab w:val="left" w:pos="630"/>
          <w:tab w:val="left" w:pos="810"/>
          <w:tab w:val="left" w:pos="1170"/>
          <w:tab w:val="left" w:pos="1440"/>
        </w:tabs>
        <w:ind w:left="360" w:hanging="180"/>
        <w:jc w:val="both"/>
        <w:outlineLvl w:val="0"/>
        <w:rPr>
          <w:rFonts w:ascii="Arial" w:hAnsi="Arial" w:cs="Arial"/>
          <w:sz w:val="22"/>
          <w:szCs w:val="22"/>
        </w:rPr>
      </w:pPr>
      <w:r w:rsidRPr="00993CF6">
        <w:rPr>
          <w:rFonts w:ascii="Arial" w:hAnsi="Arial" w:cs="Arial"/>
          <w:sz w:val="22"/>
          <w:szCs w:val="22"/>
        </w:rPr>
        <w:t xml:space="preserve">  </w:t>
      </w:r>
      <w:r w:rsidR="00214217" w:rsidRPr="00993CF6">
        <w:rPr>
          <w:rFonts w:ascii="Arial" w:hAnsi="Arial" w:cs="Arial"/>
          <w:sz w:val="22"/>
          <w:szCs w:val="22"/>
        </w:rPr>
        <w:t xml:space="preserve"> </w:t>
      </w:r>
      <w:r w:rsidRPr="00993CF6">
        <w:rPr>
          <w:rFonts w:ascii="Arial" w:hAnsi="Arial" w:cs="Arial"/>
          <w:sz w:val="22"/>
          <w:szCs w:val="22"/>
        </w:rPr>
        <w:t xml:space="preserve"> </w:t>
      </w:r>
      <w:r w:rsidR="007C7E12" w:rsidRPr="00993CF6">
        <w:rPr>
          <w:rFonts w:ascii="Arial" w:hAnsi="Arial" w:cs="Arial"/>
          <w:sz w:val="22"/>
          <w:szCs w:val="22"/>
        </w:rPr>
        <w:t xml:space="preserve"> </w:t>
      </w:r>
      <w:r w:rsidR="004E73F0" w:rsidRPr="00993CF6">
        <w:rPr>
          <w:rFonts w:ascii="Arial" w:hAnsi="Arial" w:cs="Arial"/>
          <w:sz w:val="22"/>
          <w:szCs w:val="22"/>
        </w:rPr>
        <w:t xml:space="preserve">will be chosen.  </w:t>
      </w:r>
    </w:p>
    <w:p w14:paraId="7AF3E805" w14:textId="77777777" w:rsidR="00BF2AD1" w:rsidRPr="00993CF6" w:rsidRDefault="00BF2AD1" w:rsidP="00B56CA4">
      <w:pPr>
        <w:tabs>
          <w:tab w:val="left" w:pos="360"/>
          <w:tab w:val="left" w:pos="1080"/>
          <w:tab w:val="left" w:pos="1440"/>
        </w:tabs>
        <w:jc w:val="both"/>
        <w:outlineLvl w:val="0"/>
        <w:rPr>
          <w:rFonts w:ascii="Arial" w:hAnsi="Arial" w:cs="Arial"/>
        </w:rPr>
      </w:pPr>
    </w:p>
    <w:p w14:paraId="16CD5D86" w14:textId="36D87905" w:rsidR="00116C18" w:rsidRPr="00993CF6" w:rsidRDefault="00114821" w:rsidP="008D3654">
      <w:pPr>
        <w:pStyle w:val="ListParagraph"/>
        <w:ind w:left="0"/>
        <w:jc w:val="center"/>
        <w:outlineLvl w:val="0"/>
        <w:rPr>
          <w:rFonts w:ascii="Arial" w:hAnsi="Arial" w:cs="Arial"/>
          <w:sz w:val="22"/>
          <w:szCs w:val="22"/>
        </w:rPr>
      </w:pPr>
      <w:r w:rsidRPr="00993CF6">
        <w:rPr>
          <w:rFonts w:ascii="Arial" w:hAnsi="Arial" w:cs="Arial"/>
          <w:color w:val="000000"/>
          <w:sz w:val="22"/>
          <w:szCs w:val="22"/>
        </w:rPr>
        <w:t xml:space="preserve">For </w:t>
      </w:r>
      <w:r w:rsidR="008D3654" w:rsidRPr="00993CF6">
        <w:rPr>
          <w:rFonts w:ascii="Arial" w:hAnsi="Arial" w:cs="Arial"/>
          <w:color w:val="000000"/>
          <w:sz w:val="22"/>
          <w:szCs w:val="22"/>
        </w:rPr>
        <w:t>questions, c</w:t>
      </w:r>
      <w:r w:rsidR="006328CD" w:rsidRPr="00993CF6">
        <w:rPr>
          <w:rFonts w:ascii="Arial" w:hAnsi="Arial" w:cs="Arial"/>
          <w:color w:val="000000"/>
          <w:sz w:val="22"/>
          <w:szCs w:val="22"/>
        </w:rPr>
        <w:t>ontact Heather Braddock,</w:t>
      </w:r>
      <w:r w:rsidR="00116C18" w:rsidRPr="00993CF6">
        <w:rPr>
          <w:rFonts w:ascii="Arial" w:hAnsi="Arial" w:cs="Arial"/>
          <w:sz w:val="22"/>
          <w:szCs w:val="22"/>
        </w:rPr>
        <w:t xml:space="preserve"> </w:t>
      </w:r>
      <w:hyperlink r:id="rId38" w:history="1">
        <w:r w:rsidR="00116C18" w:rsidRPr="00993CF6">
          <w:rPr>
            <w:rStyle w:val="Hyperlink"/>
            <w:rFonts w:ascii="Arial" w:hAnsi="Arial" w:cs="Arial"/>
            <w:sz w:val="22"/>
            <w:szCs w:val="22"/>
          </w:rPr>
          <w:t>heather.braddock@unmc.edu</w:t>
        </w:r>
      </w:hyperlink>
      <w:r w:rsidR="006328CD" w:rsidRPr="00993CF6">
        <w:rPr>
          <w:rStyle w:val="Hyperlink"/>
          <w:rFonts w:ascii="Arial" w:hAnsi="Arial" w:cs="Arial"/>
          <w:sz w:val="22"/>
          <w:szCs w:val="22"/>
        </w:rPr>
        <w:t>,</w:t>
      </w:r>
      <w:r w:rsidR="00116C18" w:rsidRPr="00993CF6">
        <w:rPr>
          <w:rFonts w:ascii="Arial" w:hAnsi="Arial" w:cs="Arial"/>
          <w:sz w:val="22"/>
          <w:szCs w:val="22"/>
        </w:rPr>
        <w:t xml:space="preserve"> or 402.559.9870.</w:t>
      </w:r>
    </w:p>
    <w:p w14:paraId="517767E7" w14:textId="44C7B425" w:rsidR="00661B3B" w:rsidRPr="00993CF6" w:rsidRDefault="0002717E" w:rsidP="00661B3B">
      <w:pPr>
        <w:pStyle w:val="FormFieldCaption"/>
        <w:ind w:left="-270"/>
        <w:rPr>
          <w:sz w:val="22"/>
          <w:szCs w:val="22"/>
        </w:rPr>
      </w:pPr>
      <w:r>
        <w:rPr>
          <w:sz w:val="22"/>
          <w:szCs w:val="22"/>
        </w:rPr>
        <w:lastRenderedPageBreak/>
        <w:t>P</w:t>
      </w:r>
      <w:r w:rsidR="00661B3B" w:rsidRPr="00993CF6">
        <w:rPr>
          <w:sz w:val="22"/>
          <w:szCs w:val="22"/>
        </w:rPr>
        <w:t>rogram Director/Principal Investigator (Last, First, Middle):</w:t>
      </w:r>
    </w:p>
    <w:tbl>
      <w:tblPr>
        <w:tblpPr w:leftFromText="180" w:rightFromText="180" w:vertAnchor="page" w:horzAnchor="margin" w:tblpXSpec="center" w:tblpY="186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3A487B" w:rsidRPr="00993CF6" w14:paraId="52CF30A8" w14:textId="77777777" w:rsidTr="00F26AA8">
        <w:trPr>
          <w:cantSplit/>
          <w:trHeight w:hRule="exact" w:val="571"/>
        </w:trPr>
        <w:tc>
          <w:tcPr>
            <w:tcW w:w="4950" w:type="dxa"/>
            <w:tcBorders>
              <w:top w:val="single" w:sz="4" w:space="0" w:color="auto"/>
              <w:left w:val="nil"/>
              <w:bottom w:val="single" w:sz="4" w:space="0" w:color="auto"/>
              <w:right w:val="single" w:sz="4" w:space="0" w:color="auto"/>
            </w:tcBorders>
            <w:vAlign w:val="center"/>
          </w:tcPr>
          <w:p w14:paraId="18210B98" w14:textId="01E35962" w:rsidR="003A487B" w:rsidRPr="00993CF6" w:rsidRDefault="003A487B" w:rsidP="00F26AA8">
            <w:pPr>
              <w:pStyle w:val="Heading1"/>
              <w:framePr w:hSpace="0" w:wrap="auto" w:vAnchor="margin" w:hAnchor="text" w:xAlign="left" w:yAlign="inline"/>
              <w:rPr>
                <w:rFonts w:ascii="Arial" w:hAnsi="Arial" w:cs="Arial"/>
                <w:sz w:val="22"/>
                <w:szCs w:val="22"/>
              </w:rPr>
            </w:pPr>
            <w:r w:rsidRPr="00993CF6">
              <w:rPr>
                <w:rFonts w:ascii="Arial" w:hAnsi="Arial" w:cs="Arial"/>
                <w:sz w:val="22"/>
                <w:szCs w:val="22"/>
              </w:rPr>
              <w:br w:type="page"/>
            </w:r>
            <w:r w:rsidRPr="00993CF6">
              <w:rPr>
                <w:rFonts w:ascii="Arial" w:hAnsi="Arial" w:cs="Arial"/>
                <w:sz w:val="22"/>
                <w:szCs w:val="22"/>
              </w:rPr>
              <w:br w:type="page"/>
              <w:t xml:space="preserve">DETAILED BUDGET Sheet </w:t>
            </w:r>
            <w:r w:rsidR="00180A72">
              <w:rPr>
                <w:rFonts w:ascii="Arial" w:hAnsi="Arial" w:cs="Arial"/>
                <w:sz w:val="22"/>
                <w:szCs w:val="22"/>
              </w:rPr>
              <w:t xml:space="preserve">                      </w:t>
            </w:r>
            <w:proofErr w:type="gramStart"/>
            <w:r w:rsidR="00180A72">
              <w:rPr>
                <w:rFonts w:ascii="Arial" w:hAnsi="Arial" w:cs="Arial"/>
                <w:sz w:val="22"/>
                <w:szCs w:val="22"/>
              </w:rPr>
              <w:t xml:space="preserve">   </w:t>
            </w:r>
            <w:r w:rsidRPr="00993CF6">
              <w:rPr>
                <w:rFonts w:ascii="Arial" w:hAnsi="Arial" w:cs="Arial"/>
                <w:b w:val="0"/>
                <w:bCs w:val="0"/>
                <w:color w:val="C00000"/>
                <w:sz w:val="22"/>
                <w:szCs w:val="22"/>
              </w:rPr>
              <w:t>(</w:t>
            </w:r>
            <w:proofErr w:type="gramEnd"/>
            <w:r w:rsidRPr="00993CF6">
              <w:rPr>
                <w:rFonts w:ascii="Arial" w:hAnsi="Arial" w:cs="Arial"/>
                <w:b w:val="0"/>
                <w:bCs w:val="0"/>
                <w:color w:val="C00000"/>
                <w:sz w:val="22"/>
                <w:szCs w:val="22"/>
              </w:rPr>
              <w:t>DIRECT COSTS ONLY)</w:t>
            </w:r>
          </w:p>
        </w:tc>
        <w:tc>
          <w:tcPr>
            <w:tcW w:w="1172" w:type="dxa"/>
            <w:tcBorders>
              <w:top w:val="single" w:sz="8" w:space="0" w:color="auto"/>
              <w:left w:val="single" w:sz="4" w:space="0" w:color="auto"/>
              <w:bottom w:val="single" w:sz="8" w:space="0" w:color="auto"/>
              <w:right w:val="single" w:sz="8" w:space="0" w:color="auto"/>
            </w:tcBorders>
          </w:tcPr>
          <w:p w14:paraId="46C677D2" w14:textId="77777777" w:rsidR="003A487B" w:rsidRPr="00993CF6" w:rsidRDefault="003A487B" w:rsidP="00F26AA8">
            <w:pPr>
              <w:pStyle w:val="Arial9ptBold"/>
              <w:rPr>
                <w:sz w:val="22"/>
                <w:szCs w:val="22"/>
              </w:rPr>
            </w:pPr>
            <w:r w:rsidRPr="00993CF6">
              <w:rPr>
                <w:sz w:val="22"/>
                <w:szCs w:val="22"/>
              </w:rPr>
              <w:t>FROM</w:t>
            </w:r>
          </w:p>
          <w:p w14:paraId="46EF9692" w14:textId="563DF9F8" w:rsidR="003A487B" w:rsidRPr="00993CF6" w:rsidRDefault="00B7152C" w:rsidP="00F26AA8">
            <w:pPr>
              <w:pStyle w:val="DataField11Single"/>
              <w:rPr>
                <w:szCs w:val="22"/>
              </w:rPr>
            </w:pPr>
            <w:r w:rsidRPr="00993CF6">
              <w:rPr>
                <w:szCs w:val="22"/>
              </w:rPr>
              <w:t xml:space="preserve">  </w:t>
            </w:r>
            <w:r w:rsidR="00092D02" w:rsidRPr="00993CF6">
              <w:rPr>
                <w:szCs w:val="22"/>
              </w:rPr>
              <w:t>7</w:t>
            </w:r>
            <w:r w:rsidR="003A487B" w:rsidRPr="00993CF6">
              <w:rPr>
                <w:szCs w:val="22"/>
              </w:rPr>
              <w:t>/1/2022</w:t>
            </w:r>
          </w:p>
        </w:tc>
        <w:tc>
          <w:tcPr>
            <w:tcW w:w="1598" w:type="dxa"/>
            <w:tcBorders>
              <w:top w:val="single" w:sz="8" w:space="0" w:color="auto"/>
              <w:left w:val="single" w:sz="8" w:space="0" w:color="auto"/>
              <w:bottom w:val="single" w:sz="8" w:space="0" w:color="auto"/>
              <w:right w:val="single" w:sz="8" w:space="0" w:color="auto"/>
            </w:tcBorders>
          </w:tcPr>
          <w:p w14:paraId="70702C5D" w14:textId="77777777" w:rsidR="003A487B" w:rsidRPr="00993CF6" w:rsidRDefault="003A487B" w:rsidP="00F26AA8">
            <w:pPr>
              <w:pStyle w:val="Arial9ptBold"/>
              <w:rPr>
                <w:sz w:val="22"/>
                <w:szCs w:val="22"/>
              </w:rPr>
            </w:pPr>
            <w:r w:rsidRPr="00993CF6">
              <w:rPr>
                <w:sz w:val="22"/>
                <w:szCs w:val="22"/>
              </w:rPr>
              <w:t>THROUGH</w:t>
            </w:r>
          </w:p>
          <w:p w14:paraId="1A62D703" w14:textId="2B9828F7" w:rsidR="003A487B" w:rsidRPr="00993CF6" w:rsidRDefault="00B7152C" w:rsidP="00F26AA8">
            <w:pPr>
              <w:pStyle w:val="DataField11Single"/>
              <w:rPr>
                <w:b/>
                <w:bCs/>
                <w:szCs w:val="22"/>
              </w:rPr>
            </w:pPr>
            <w:r w:rsidRPr="00993CF6">
              <w:rPr>
                <w:szCs w:val="22"/>
              </w:rPr>
              <w:t xml:space="preserve">   </w:t>
            </w:r>
            <w:r w:rsidR="00092D02" w:rsidRPr="00993CF6">
              <w:rPr>
                <w:szCs w:val="22"/>
              </w:rPr>
              <w:t>6</w:t>
            </w:r>
            <w:r w:rsidR="003A487B" w:rsidRPr="00993CF6">
              <w:rPr>
                <w:szCs w:val="22"/>
              </w:rPr>
              <w:t>/28/2023</w:t>
            </w:r>
          </w:p>
        </w:tc>
        <w:tc>
          <w:tcPr>
            <w:tcW w:w="2930" w:type="dxa"/>
            <w:tcBorders>
              <w:top w:val="single" w:sz="8" w:space="0" w:color="auto"/>
              <w:left w:val="single" w:sz="8" w:space="0" w:color="auto"/>
              <w:bottom w:val="single" w:sz="8" w:space="0" w:color="auto"/>
              <w:right w:val="nil"/>
            </w:tcBorders>
          </w:tcPr>
          <w:p w14:paraId="5CDF3EDE" w14:textId="77777777" w:rsidR="003A487B" w:rsidRPr="00993CF6" w:rsidRDefault="003A487B" w:rsidP="00F26AA8">
            <w:pPr>
              <w:pStyle w:val="Arial9ptBold"/>
              <w:rPr>
                <w:sz w:val="22"/>
                <w:szCs w:val="22"/>
              </w:rPr>
            </w:pPr>
            <w:r w:rsidRPr="00993CF6">
              <w:rPr>
                <w:sz w:val="22"/>
                <w:szCs w:val="22"/>
              </w:rPr>
              <w:t>GRANT NUMBER</w:t>
            </w:r>
          </w:p>
          <w:p w14:paraId="7B7BAE00" w14:textId="77777777" w:rsidR="003A487B" w:rsidRPr="00993CF6" w:rsidRDefault="003A487B" w:rsidP="00F26AA8">
            <w:pPr>
              <w:pStyle w:val="DataField11Single"/>
              <w:rPr>
                <w:szCs w:val="22"/>
              </w:rPr>
            </w:pPr>
            <w:r w:rsidRPr="00993CF6">
              <w:rPr>
                <w:szCs w:val="22"/>
              </w:rPr>
              <w:fldChar w:fldCharType="begin">
                <w:ffData>
                  <w:name w:val=""/>
                  <w:enabled/>
                  <w:calcOnExit w:val="0"/>
                  <w:statusText w:type="text" w:val="Enter Grant Number"/>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bl>
    <w:p w14:paraId="49A154CF" w14:textId="3D59AE46" w:rsidR="00BF5B94" w:rsidRPr="00993CF6" w:rsidRDefault="00BF5B94" w:rsidP="00E2295F">
      <w:pPr>
        <w:pStyle w:val="FormFieldCaption"/>
        <w:ind w:left="-270"/>
        <w:rPr>
          <w:i/>
          <w:iCs/>
          <w:sz w:val="22"/>
          <w:szCs w:val="22"/>
        </w:rPr>
      </w:pPr>
      <w:r w:rsidRPr="00993CF6">
        <w:rPr>
          <w:sz w:val="22"/>
          <w:szCs w:val="22"/>
        </w:rPr>
        <w:t xml:space="preserve">List PERSONNEL </w:t>
      </w:r>
      <w:r w:rsidRPr="00993CF6">
        <w:rPr>
          <w:i/>
          <w:iCs/>
          <w:sz w:val="22"/>
          <w:szCs w:val="22"/>
        </w:rPr>
        <w:t xml:space="preserve">(Applicant organization only) </w:t>
      </w:r>
    </w:p>
    <w:p w14:paraId="4D3F6CDA" w14:textId="06C2AD82" w:rsidR="00BF5B94" w:rsidRPr="00993CF6" w:rsidRDefault="00BF5B94" w:rsidP="00E2295F">
      <w:pPr>
        <w:pStyle w:val="FormFieldCaption"/>
        <w:ind w:left="-270"/>
        <w:rPr>
          <w:sz w:val="22"/>
          <w:szCs w:val="22"/>
        </w:rPr>
      </w:pPr>
      <w:r w:rsidRPr="00993CF6">
        <w:rPr>
          <w:sz w:val="22"/>
          <w:szCs w:val="22"/>
        </w:rPr>
        <w:t>Use Cal</w:t>
      </w:r>
      <w:r w:rsidR="002F2BCA">
        <w:rPr>
          <w:sz w:val="22"/>
          <w:szCs w:val="22"/>
        </w:rPr>
        <w:t>endar</w:t>
      </w:r>
      <w:r w:rsidRPr="00993CF6">
        <w:rPr>
          <w:sz w:val="22"/>
          <w:szCs w:val="22"/>
        </w:rPr>
        <w:t>, Acad</w:t>
      </w:r>
      <w:r w:rsidR="002F2BCA">
        <w:rPr>
          <w:sz w:val="22"/>
          <w:szCs w:val="22"/>
        </w:rPr>
        <w:t>emic</w:t>
      </w:r>
      <w:r w:rsidRPr="00993CF6">
        <w:rPr>
          <w:sz w:val="22"/>
          <w:szCs w:val="22"/>
        </w:rPr>
        <w:t>, or Summer to Enter Months Devoted to Project</w:t>
      </w:r>
    </w:p>
    <w:p w14:paraId="62032C32" w14:textId="745A3197" w:rsidR="00F43FE1" w:rsidRPr="00993CF6" w:rsidRDefault="00BF5B94" w:rsidP="00E2295F">
      <w:pPr>
        <w:pStyle w:val="FormFieldCaption"/>
        <w:ind w:left="-270"/>
        <w:rPr>
          <w:sz w:val="22"/>
          <w:szCs w:val="22"/>
        </w:rPr>
      </w:pPr>
      <w:r w:rsidRPr="00993CF6">
        <w:rPr>
          <w:sz w:val="22"/>
          <w:szCs w:val="22"/>
        </w:rPr>
        <w:t>Enter Dollar Amounts Requested</w:t>
      </w:r>
      <w:r w:rsidRPr="00993CF6">
        <w:rPr>
          <w:i/>
          <w:iCs/>
          <w:sz w:val="22"/>
          <w:szCs w:val="22"/>
        </w:rPr>
        <w:t xml:space="preserve"> (omit cents)</w:t>
      </w:r>
      <w:r w:rsidRPr="00993CF6">
        <w:rPr>
          <w:sz w:val="22"/>
          <w:szCs w:val="22"/>
        </w:rPr>
        <w:t xml:space="preserve"> for Salary Requested and Fringe Benefits</w:t>
      </w:r>
    </w:p>
    <w:tbl>
      <w:tblPr>
        <w:tblW w:w="1080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481"/>
        <w:gridCol w:w="926"/>
        <w:gridCol w:w="806"/>
        <w:gridCol w:w="968"/>
        <w:gridCol w:w="1440"/>
        <w:gridCol w:w="1260"/>
        <w:gridCol w:w="78"/>
        <w:gridCol w:w="1218"/>
        <w:gridCol w:w="144"/>
        <w:gridCol w:w="6"/>
      </w:tblGrid>
      <w:tr w:rsidR="00BF5B94" w:rsidRPr="00993CF6" w14:paraId="330B02C2" w14:textId="77777777" w:rsidTr="00800C9C">
        <w:trPr>
          <w:gridAfter w:val="2"/>
          <w:wAfter w:w="150" w:type="dxa"/>
          <w:cantSplit/>
          <w:trHeight w:hRule="exact" w:val="686"/>
          <w:jc w:val="center"/>
        </w:trPr>
        <w:tc>
          <w:tcPr>
            <w:tcW w:w="2305" w:type="dxa"/>
            <w:tcBorders>
              <w:top w:val="single" w:sz="6" w:space="0" w:color="auto"/>
              <w:left w:val="nil"/>
              <w:bottom w:val="single" w:sz="6" w:space="0" w:color="auto"/>
              <w:right w:val="single" w:sz="4" w:space="0" w:color="auto"/>
            </w:tcBorders>
            <w:vAlign w:val="center"/>
          </w:tcPr>
          <w:p w14:paraId="4D35E167" w14:textId="77777777" w:rsidR="00BF5B94" w:rsidRPr="00993CF6" w:rsidRDefault="00BF5B94" w:rsidP="00800C9C">
            <w:pPr>
              <w:pStyle w:val="FormFieldCaption"/>
              <w:jc w:val="center"/>
              <w:rPr>
                <w:i/>
                <w:iCs/>
                <w:sz w:val="22"/>
                <w:szCs w:val="22"/>
              </w:rPr>
            </w:pPr>
            <w:r w:rsidRPr="00993CF6">
              <w:rPr>
                <w:sz w:val="22"/>
                <w:szCs w:val="22"/>
              </w:rPr>
              <w:t>NAME</w:t>
            </w:r>
          </w:p>
        </w:tc>
        <w:tc>
          <w:tcPr>
            <w:tcW w:w="1655" w:type="dxa"/>
            <w:gridSpan w:val="3"/>
            <w:tcBorders>
              <w:top w:val="single" w:sz="4" w:space="0" w:color="auto"/>
              <w:left w:val="single" w:sz="4" w:space="0" w:color="auto"/>
              <w:bottom w:val="single" w:sz="4" w:space="0" w:color="auto"/>
              <w:right w:val="single" w:sz="4" w:space="0" w:color="auto"/>
            </w:tcBorders>
            <w:vAlign w:val="center"/>
          </w:tcPr>
          <w:p w14:paraId="2715055C" w14:textId="77777777" w:rsidR="00BF5B94" w:rsidRPr="00993CF6" w:rsidRDefault="00BF5B94" w:rsidP="00800C9C">
            <w:pPr>
              <w:pStyle w:val="FormFieldCaption"/>
              <w:jc w:val="center"/>
              <w:rPr>
                <w:sz w:val="22"/>
                <w:szCs w:val="22"/>
              </w:rPr>
            </w:pPr>
            <w:r w:rsidRPr="00993CF6">
              <w:rPr>
                <w:sz w:val="22"/>
                <w:szCs w:val="22"/>
              </w:rPr>
              <w:t>ROLE ON PROJECT</w:t>
            </w:r>
          </w:p>
        </w:tc>
        <w:tc>
          <w:tcPr>
            <w:tcW w:w="926" w:type="dxa"/>
            <w:tcBorders>
              <w:top w:val="single" w:sz="4" w:space="0" w:color="auto"/>
              <w:left w:val="single" w:sz="4" w:space="0" w:color="auto"/>
              <w:bottom w:val="single" w:sz="6" w:space="0" w:color="auto"/>
              <w:right w:val="single" w:sz="4" w:space="0" w:color="auto"/>
            </w:tcBorders>
            <w:shd w:val="clear" w:color="auto" w:fill="auto"/>
            <w:vAlign w:val="center"/>
          </w:tcPr>
          <w:p w14:paraId="6C7B6533" w14:textId="77777777" w:rsidR="00BF5B94" w:rsidRPr="00993CF6" w:rsidRDefault="00BF5B94" w:rsidP="00800C9C">
            <w:pPr>
              <w:pStyle w:val="FormFieldCaption"/>
              <w:jc w:val="center"/>
              <w:rPr>
                <w:sz w:val="22"/>
                <w:szCs w:val="22"/>
              </w:rPr>
            </w:pPr>
            <w:r w:rsidRPr="00993CF6">
              <w:rPr>
                <w:sz w:val="22"/>
                <w:szCs w:val="22"/>
              </w:rPr>
              <w:t>Cal.</w:t>
            </w:r>
          </w:p>
          <w:p w14:paraId="54E63A01" w14:textId="6CCFCDB3" w:rsidR="00BF5B94" w:rsidRPr="00993CF6" w:rsidRDefault="00BF5B94" w:rsidP="00800C9C">
            <w:pPr>
              <w:pStyle w:val="FormFieldCaption"/>
              <w:jc w:val="center"/>
              <w:rPr>
                <w:sz w:val="22"/>
                <w:szCs w:val="22"/>
              </w:rPr>
            </w:pPr>
            <w:r w:rsidRPr="00993CF6">
              <w:rPr>
                <w:sz w:val="22"/>
                <w:szCs w:val="22"/>
              </w:rPr>
              <w:t>M</w:t>
            </w:r>
            <w:r w:rsidR="00B7152C" w:rsidRPr="00993CF6">
              <w:rPr>
                <w:sz w:val="22"/>
                <w:szCs w:val="22"/>
              </w:rPr>
              <w:t>o</w:t>
            </w:r>
            <w:r w:rsidRPr="00993CF6">
              <w:rPr>
                <w:sz w:val="22"/>
                <w:szCs w:val="22"/>
              </w:rPr>
              <w:t>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1F4C2889" w14:textId="77777777" w:rsidR="00BF5B94" w:rsidRPr="00993CF6" w:rsidRDefault="00BF5B94" w:rsidP="00800C9C">
            <w:pPr>
              <w:pStyle w:val="FormFieldCaption"/>
              <w:jc w:val="center"/>
              <w:rPr>
                <w:sz w:val="22"/>
                <w:szCs w:val="22"/>
              </w:rPr>
            </w:pPr>
            <w:r w:rsidRPr="00993CF6">
              <w:rPr>
                <w:sz w:val="22"/>
                <w:szCs w:val="22"/>
              </w:rPr>
              <w:t>Acad.</w:t>
            </w:r>
          </w:p>
          <w:p w14:paraId="47BBC006" w14:textId="7B1336B9" w:rsidR="00BF5B94" w:rsidRPr="00993CF6" w:rsidRDefault="00BF5B94" w:rsidP="00800C9C">
            <w:pPr>
              <w:pStyle w:val="CommentText"/>
              <w:tabs>
                <w:tab w:val="right" w:pos="1225"/>
                <w:tab w:val="right" w:pos="7920"/>
                <w:tab w:val="right" w:pos="10800"/>
              </w:tabs>
              <w:jc w:val="center"/>
              <w:rPr>
                <w:rFonts w:ascii="Arial" w:hAnsi="Arial" w:cs="Arial"/>
                <w:sz w:val="22"/>
                <w:szCs w:val="22"/>
              </w:rPr>
            </w:pPr>
            <w:r w:rsidRPr="00993CF6">
              <w:rPr>
                <w:rFonts w:ascii="Arial" w:hAnsi="Arial" w:cs="Arial"/>
                <w:sz w:val="22"/>
                <w:szCs w:val="22"/>
              </w:rPr>
              <w:t>M</w:t>
            </w:r>
            <w:r w:rsidR="00B7152C" w:rsidRPr="00993CF6">
              <w:rPr>
                <w:rFonts w:ascii="Arial" w:hAnsi="Arial" w:cs="Arial"/>
                <w:sz w:val="22"/>
                <w:szCs w:val="22"/>
              </w:rPr>
              <w:t>o</w:t>
            </w:r>
            <w:r w:rsidRPr="00993CF6">
              <w:rPr>
                <w:rFonts w:ascii="Arial" w:hAnsi="Arial" w:cs="Arial"/>
                <w:sz w:val="22"/>
                <w:szCs w:val="22"/>
              </w:rPr>
              <w:t>nths</w:t>
            </w:r>
          </w:p>
        </w:tc>
        <w:tc>
          <w:tcPr>
            <w:tcW w:w="968" w:type="dxa"/>
            <w:tcBorders>
              <w:top w:val="single" w:sz="4" w:space="0" w:color="auto"/>
              <w:left w:val="single" w:sz="4" w:space="0" w:color="auto"/>
              <w:bottom w:val="single" w:sz="6" w:space="0" w:color="auto"/>
              <w:right w:val="single" w:sz="4" w:space="0" w:color="auto"/>
            </w:tcBorders>
            <w:shd w:val="clear" w:color="auto" w:fill="auto"/>
            <w:vAlign w:val="center"/>
          </w:tcPr>
          <w:p w14:paraId="08C27F20" w14:textId="77777777" w:rsidR="00BF5B94" w:rsidRPr="00993CF6" w:rsidRDefault="00BF5B94" w:rsidP="00800C9C">
            <w:pPr>
              <w:pStyle w:val="FormFieldCaption"/>
              <w:jc w:val="center"/>
              <w:rPr>
                <w:sz w:val="22"/>
                <w:szCs w:val="22"/>
              </w:rPr>
            </w:pPr>
            <w:r w:rsidRPr="00993CF6">
              <w:rPr>
                <w:sz w:val="22"/>
                <w:szCs w:val="22"/>
              </w:rPr>
              <w:t>Summer</w:t>
            </w:r>
          </w:p>
          <w:p w14:paraId="2893930B" w14:textId="2B274A39" w:rsidR="00BF5B94" w:rsidRPr="00993CF6" w:rsidRDefault="00BF5B94" w:rsidP="00800C9C">
            <w:pPr>
              <w:pStyle w:val="FormFieldCaption"/>
              <w:jc w:val="center"/>
              <w:rPr>
                <w:sz w:val="22"/>
                <w:szCs w:val="22"/>
              </w:rPr>
            </w:pPr>
            <w:r w:rsidRPr="00993CF6">
              <w:rPr>
                <w:sz w:val="22"/>
                <w:szCs w:val="22"/>
              </w:rPr>
              <w:t>M</w:t>
            </w:r>
            <w:r w:rsidR="00B7152C" w:rsidRPr="00993CF6">
              <w:rPr>
                <w:sz w:val="22"/>
                <w:szCs w:val="22"/>
              </w:rPr>
              <w:t>o</w:t>
            </w:r>
            <w:r w:rsidRPr="00993CF6">
              <w:rPr>
                <w:sz w:val="22"/>
                <w:szCs w:val="22"/>
              </w:rPr>
              <w:t>nths</w:t>
            </w:r>
          </w:p>
        </w:tc>
        <w:tc>
          <w:tcPr>
            <w:tcW w:w="1440" w:type="dxa"/>
            <w:tcBorders>
              <w:top w:val="single" w:sz="4" w:space="0" w:color="auto"/>
              <w:left w:val="single" w:sz="4" w:space="0" w:color="auto"/>
              <w:bottom w:val="single" w:sz="4" w:space="0" w:color="auto"/>
              <w:right w:val="single" w:sz="4" w:space="0" w:color="auto"/>
            </w:tcBorders>
            <w:vAlign w:val="center"/>
          </w:tcPr>
          <w:p w14:paraId="407CCB1D" w14:textId="77777777" w:rsidR="00BF5B94" w:rsidRPr="00993CF6" w:rsidRDefault="00BF5B94" w:rsidP="00800C9C">
            <w:pPr>
              <w:pStyle w:val="FormFieldCaption"/>
              <w:jc w:val="center"/>
              <w:rPr>
                <w:sz w:val="22"/>
                <w:szCs w:val="22"/>
              </w:rPr>
            </w:pPr>
            <w:r w:rsidRPr="00993CF6">
              <w:rPr>
                <w:sz w:val="22"/>
                <w:szCs w:val="22"/>
              </w:rPr>
              <w:t>SALARY REQUESTED</w:t>
            </w:r>
          </w:p>
        </w:tc>
        <w:tc>
          <w:tcPr>
            <w:tcW w:w="1260" w:type="dxa"/>
            <w:tcBorders>
              <w:top w:val="single" w:sz="4" w:space="0" w:color="auto"/>
              <w:left w:val="single" w:sz="4" w:space="0" w:color="auto"/>
              <w:bottom w:val="single" w:sz="4" w:space="0" w:color="auto"/>
              <w:right w:val="single" w:sz="4" w:space="0" w:color="auto"/>
            </w:tcBorders>
            <w:vAlign w:val="center"/>
          </w:tcPr>
          <w:p w14:paraId="0E88E145" w14:textId="77777777" w:rsidR="00BF5B94" w:rsidRPr="00993CF6" w:rsidRDefault="00BF5B94" w:rsidP="00800C9C">
            <w:pPr>
              <w:pStyle w:val="FormFieldCaption"/>
              <w:jc w:val="center"/>
              <w:rPr>
                <w:sz w:val="22"/>
                <w:szCs w:val="22"/>
              </w:rPr>
            </w:pPr>
            <w:r w:rsidRPr="00993CF6">
              <w:rPr>
                <w:sz w:val="22"/>
                <w:szCs w:val="22"/>
              </w:rPr>
              <w:t>FRINGE BENEFITS</w:t>
            </w:r>
          </w:p>
        </w:tc>
        <w:tc>
          <w:tcPr>
            <w:tcW w:w="1296" w:type="dxa"/>
            <w:gridSpan w:val="2"/>
            <w:tcBorders>
              <w:top w:val="single" w:sz="4" w:space="0" w:color="auto"/>
              <w:left w:val="single" w:sz="4" w:space="0" w:color="auto"/>
              <w:bottom w:val="single" w:sz="4" w:space="0" w:color="auto"/>
              <w:right w:val="nil"/>
            </w:tcBorders>
            <w:vAlign w:val="center"/>
          </w:tcPr>
          <w:p w14:paraId="3436BD5A" w14:textId="77777777" w:rsidR="00BF5B94" w:rsidRPr="00993CF6" w:rsidRDefault="00BF5B94" w:rsidP="00800C9C">
            <w:pPr>
              <w:pStyle w:val="FormFieldCaption"/>
              <w:jc w:val="center"/>
              <w:rPr>
                <w:sz w:val="22"/>
                <w:szCs w:val="22"/>
              </w:rPr>
            </w:pPr>
            <w:r w:rsidRPr="00993CF6">
              <w:rPr>
                <w:sz w:val="22"/>
                <w:szCs w:val="22"/>
              </w:rPr>
              <w:t>TOTALS</w:t>
            </w:r>
          </w:p>
        </w:tc>
      </w:tr>
      <w:tr w:rsidR="00BF5B94" w:rsidRPr="00993CF6" w14:paraId="4AC4CB03" w14:textId="77777777" w:rsidTr="00800C9C">
        <w:trPr>
          <w:gridAfter w:val="2"/>
          <w:wAfter w:w="150" w:type="dxa"/>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487596E1" w14:textId="77777777" w:rsidR="00BF5B94" w:rsidRPr="00993CF6" w:rsidRDefault="00BF5B94" w:rsidP="00BF5B94">
            <w:pPr>
              <w:pStyle w:val="DataField11Single"/>
              <w:rPr>
                <w:szCs w:val="22"/>
              </w:rPr>
            </w:pPr>
            <w:r w:rsidRPr="00993CF6">
              <w:rPr>
                <w:szCs w:val="22"/>
              </w:rPr>
              <w:fldChar w:fldCharType="begin">
                <w:ffData>
                  <w:name w:val=""/>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622A1DBD" w14:textId="77777777" w:rsidR="00BF5B94" w:rsidRPr="00993CF6" w:rsidRDefault="00BF5B94" w:rsidP="00BF5B94">
            <w:pPr>
              <w:pStyle w:val="Arial9ptlineitem"/>
              <w:rPr>
                <w:sz w:val="22"/>
                <w:szCs w:val="22"/>
              </w:rPr>
            </w:pPr>
            <w:r w:rsidRPr="00993CF6">
              <w:rPr>
                <w:sz w:val="22"/>
                <w:szCs w:val="22"/>
              </w:rPr>
              <w:t>PD/PI</w:t>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4C3BA00"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for PD/PI"/>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3C33969"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for PD/PI"/>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37E5FD0"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for PD/PI"/>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22E934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for PD/PI"/>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3FD4765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for PD/PI"/>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54CCAAE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for PD/PI"/>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3DA2F20D" w14:textId="77777777" w:rsidTr="00800C9C">
        <w:trPr>
          <w:gridAfter w:val="2"/>
          <w:wAfter w:w="150" w:type="dxa"/>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AAD184A" w14:textId="77777777" w:rsidR="00BF5B94" w:rsidRPr="00993CF6" w:rsidRDefault="00BF5B94" w:rsidP="00BF5B94">
            <w:pPr>
              <w:pStyle w:val="DataField11Single"/>
              <w:rPr>
                <w:szCs w:val="22"/>
              </w:rPr>
            </w:pPr>
            <w:r w:rsidRPr="00993CF6">
              <w:rPr>
                <w:szCs w:val="22"/>
              </w:rPr>
              <w:fldChar w:fldCharType="begin">
                <w:ffData>
                  <w:name w:val=""/>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5D89C5CB" w14:textId="77777777" w:rsidR="00BF5B94" w:rsidRPr="00993CF6" w:rsidRDefault="00BF5B94" w:rsidP="00BF5B94">
            <w:pPr>
              <w:pStyle w:val="DataField10pt"/>
              <w:rPr>
                <w:sz w:val="22"/>
                <w:szCs w:val="22"/>
              </w:rPr>
            </w:pPr>
            <w:r w:rsidRPr="00993CF6">
              <w:rPr>
                <w:sz w:val="22"/>
                <w:szCs w:val="22"/>
              </w:rPr>
              <w:fldChar w:fldCharType="begin">
                <w:ffData>
                  <w:name w:val=""/>
                  <w:enabled/>
                  <w:calcOnExit w:val="0"/>
                  <w:statusText w:type="text" w:val="Enter Role on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975E0C7"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A3CF894"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1907C7"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B4C381B"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7611435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0F51512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bookmarkStart w:id="7" w:name="Text4"/>
      <w:tr w:rsidR="00BF5B94" w:rsidRPr="00993CF6" w14:paraId="1E9C6B69" w14:textId="77777777" w:rsidTr="00800C9C">
        <w:trPr>
          <w:gridAfter w:val="2"/>
          <w:wAfter w:w="150" w:type="dxa"/>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2F2CAEFF" w14:textId="399FBD42" w:rsidR="00BF5B94" w:rsidRPr="00993CF6" w:rsidRDefault="00BF5B94" w:rsidP="00BF5B94">
            <w:pPr>
              <w:pStyle w:val="DataField11Single"/>
              <w:rPr>
                <w:szCs w:val="22"/>
              </w:rPr>
            </w:pPr>
            <w:r w:rsidRPr="00993CF6">
              <w:rPr>
                <w:szCs w:val="22"/>
              </w:rPr>
              <w:fldChar w:fldCharType="begin">
                <w:ffData>
                  <w:name w:val="Text4"/>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bookmarkEnd w:id="7"/>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6042310B" w14:textId="77777777" w:rsidR="00BF5B94" w:rsidRPr="00993CF6" w:rsidRDefault="00BF5B94" w:rsidP="00BF5B94">
            <w:pPr>
              <w:pStyle w:val="DataField10pt"/>
              <w:rPr>
                <w:sz w:val="22"/>
                <w:szCs w:val="22"/>
              </w:rPr>
            </w:pPr>
            <w:r w:rsidRPr="00993CF6">
              <w:rPr>
                <w:sz w:val="22"/>
                <w:szCs w:val="22"/>
              </w:rPr>
              <w:fldChar w:fldCharType="begin">
                <w:ffData>
                  <w:name w:val=""/>
                  <w:enabled/>
                  <w:calcOnExit w:val="0"/>
                  <w:statusText w:type="text" w:val="Enter Role on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6606CFA"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C41A7F0"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DD451FF"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55A52C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5260CB6"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3FC25DFC"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1B4E9EDF" w14:textId="77777777" w:rsidTr="00800C9C">
        <w:trPr>
          <w:gridAfter w:val="2"/>
          <w:wAfter w:w="150" w:type="dxa"/>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1D14CF8" w14:textId="77777777" w:rsidR="00BF5B94" w:rsidRPr="00993CF6" w:rsidRDefault="00BF5B94" w:rsidP="00BF5B94">
            <w:pPr>
              <w:pStyle w:val="DataField11Single"/>
              <w:rPr>
                <w:szCs w:val="22"/>
              </w:rPr>
            </w:pPr>
            <w:r w:rsidRPr="00993CF6">
              <w:rPr>
                <w:szCs w:val="22"/>
              </w:rPr>
              <w:fldChar w:fldCharType="begin">
                <w:ffData>
                  <w:name w:val=""/>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0582BE48" w14:textId="77777777" w:rsidR="00BF5B94" w:rsidRPr="00993CF6" w:rsidRDefault="00BF5B94" w:rsidP="00BF5B94">
            <w:pPr>
              <w:pStyle w:val="DataField10pt"/>
              <w:rPr>
                <w:sz w:val="22"/>
                <w:szCs w:val="22"/>
              </w:rPr>
            </w:pPr>
            <w:r w:rsidRPr="00993CF6">
              <w:rPr>
                <w:sz w:val="22"/>
                <w:szCs w:val="22"/>
              </w:rPr>
              <w:fldChar w:fldCharType="begin">
                <w:ffData>
                  <w:name w:val=""/>
                  <w:enabled/>
                  <w:calcOnExit w:val="0"/>
                  <w:statusText w:type="text" w:val="Enter Role on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CA9120"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D2E1840"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C64F564"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826C24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1F76260"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1A85D525"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656A9B22" w14:textId="77777777" w:rsidTr="00800C9C">
        <w:trPr>
          <w:gridAfter w:val="2"/>
          <w:wAfter w:w="150" w:type="dxa"/>
          <w:cantSplit/>
          <w:trHeight w:hRule="exact" w:val="432"/>
          <w:jc w:val="center"/>
        </w:trPr>
        <w:tc>
          <w:tcPr>
            <w:tcW w:w="2305" w:type="dxa"/>
            <w:tcBorders>
              <w:top w:val="nil"/>
              <w:left w:val="nil"/>
              <w:bottom w:val="single" w:sz="4" w:space="0" w:color="auto"/>
              <w:right w:val="single" w:sz="6" w:space="0" w:color="auto"/>
            </w:tcBorders>
            <w:vAlign w:val="bottom"/>
          </w:tcPr>
          <w:p w14:paraId="32318DDB" w14:textId="77777777" w:rsidR="00BF5B94" w:rsidRPr="00993CF6" w:rsidRDefault="00BF5B94" w:rsidP="00BF5B94">
            <w:pPr>
              <w:pStyle w:val="DataField11Single"/>
              <w:rPr>
                <w:szCs w:val="22"/>
              </w:rPr>
            </w:pPr>
            <w:r w:rsidRPr="00993CF6">
              <w:rPr>
                <w:szCs w:val="22"/>
              </w:rPr>
              <w:fldChar w:fldCharType="begin">
                <w:ffData>
                  <w:name w:val=""/>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321BD0EB" w14:textId="77777777" w:rsidR="00BF5B94" w:rsidRPr="00993CF6" w:rsidRDefault="00BF5B94" w:rsidP="00BF5B94">
            <w:pPr>
              <w:pStyle w:val="DataField10pt"/>
              <w:rPr>
                <w:sz w:val="22"/>
                <w:szCs w:val="22"/>
              </w:rPr>
            </w:pPr>
            <w:r w:rsidRPr="00993CF6">
              <w:rPr>
                <w:sz w:val="22"/>
                <w:szCs w:val="22"/>
              </w:rPr>
              <w:fldChar w:fldCharType="begin">
                <w:ffData>
                  <w:name w:val=""/>
                  <w:enabled/>
                  <w:calcOnExit w:val="0"/>
                  <w:statusText w:type="text" w:val="Enter Role on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2A9059"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BF0A364"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9B8ECF3"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666F3E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6A7C5A6"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2D565E40"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7B7FA451" w14:textId="77777777" w:rsidTr="00800C9C">
        <w:trPr>
          <w:gridAfter w:val="2"/>
          <w:wAfter w:w="150" w:type="dxa"/>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14:paraId="45CE580B" w14:textId="77777777" w:rsidR="00BF5B94" w:rsidRPr="00993CF6" w:rsidRDefault="00BF5B94" w:rsidP="00BF5B94">
            <w:pPr>
              <w:pStyle w:val="DataField11Single"/>
              <w:rPr>
                <w:szCs w:val="22"/>
              </w:rPr>
            </w:pPr>
            <w:r w:rsidRPr="00993CF6">
              <w:rPr>
                <w:szCs w:val="22"/>
              </w:rPr>
              <w:fldChar w:fldCharType="begin">
                <w:ffData>
                  <w:name w:val=""/>
                  <w:enabled/>
                  <w:calcOnExit w:val="0"/>
                  <w:statusText w:type="text" w:val="Enter Name"/>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655" w:type="dxa"/>
            <w:gridSpan w:val="3"/>
            <w:tcBorders>
              <w:top w:val="single" w:sz="6" w:space="0" w:color="auto"/>
              <w:left w:val="single" w:sz="6" w:space="0" w:color="auto"/>
              <w:bottom w:val="single" w:sz="6" w:space="0" w:color="auto"/>
              <w:right w:val="single" w:sz="6" w:space="0" w:color="auto"/>
            </w:tcBorders>
            <w:vAlign w:val="bottom"/>
          </w:tcPr>
          <w:p w14:paraId="18147F08" w14:textId="77777777" w:rsidR="00BF5B94" w:rsidRPr="00993CF6" w:rsidRDefault="00BF5B94" w:rsidP="00BF5B94">
            <w:pPr>
              <w:pStyle w:val="DataField10pt"/>
              <w:rPr>
                <w:sz w:val="22"/>
                <w:szCs w:val="22"/>
              </w:rPr>
            </w:pPr>
            <w:r w:rsidRPr="00993CF6">
              <w:rPr>
                <w:sz w:val="22"/>
                <w:szCs w:val="22"/>
              </w:rPr>
              <w:fldChar w:fldCharType="begin">
                <w:ffData>
                  <w:name w:val=""/>
                  <w:enabled/>
                  <w:calcOnExit w:val="0"/>
                  <w:statusText w:type="text" w:val="Enter Role on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2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55A11FF"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Calenda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B715767"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Academic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968"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32D63F" w14:textId="77777777" w:rsidR="00BF5B94" w:rsidRPr="00993CF6" w:rsidRDefault="00BF5B94" w:rsidP="00BF5B94">
            <w:pPr>
              <w:pStyle w:val="DataField10pt"/>
              <w:jc w:val="right"/>
              <w:rPr>
                <w:sz w:val="22"/>
                <w:szCs w:val="22"/>
              </w:rPr>
            </w:pPr>
            <w:r w:rsidRPr="00993CF6">
              <w:rPr>
                <w:sz w:val="22"/>
                <w:szCs w:val="22"/>
              </w:rPr>
              <w:fldChar w:fldCharType="begin">
                <w:ffData>
                  <w:name w:val=""/>
                  <w:enabled/>
                  <w:calcOnExit w:val="0"/>
                  <w:statusText w:type="text" w:val="Enter Summer Months Devoted to Project"/>
                  <w:textInput/>
                </w:ffData>
              </w:fldChar>
            </w:r>
            <w:r w:rsidRPr="00993CF6">
              <w:rPr>
                <w:sz w:val="22"/>
                <w:szCs w:val="22"/>
              </w:rPr>
              <w:instrText xml:space="preserve"> FORMTEXT </w:instrText>
            </w:r>
            <w:r w:rsidRPr="00993CF6">
              <w:rPr>
                <w:sz w:val="22"/>
                <w:szCs w:val="22"/>
              </w:rPr>
            </w:r>
            <w:r w:rsidRPr="00993CF6">
              <w:rPr>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5201D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01D252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single" w:sz="4" w:space="0" w:color="auto"/>
              <w:right w:val="nil"/>
            </w:tcBorders>
            <w:tcMar>
              <w:left w:w="0" w:type="dxa"/>
            </w:tcMar>
            <w:vAlign w:val="bottom"/>
          </w:tcPr>
          <w:p w14:paraId="1926AB20"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ollar Amount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19650B4C" w14:textId="77777777" w:rsidTr="00800C9C">
        <w:trPr>
          <w:gridAfter w:val="2"/>
          <w:wAfter w:w="150" w:type="dxa"/>
          <w:cantSplit/>
          <w:trHeight w:hRule="exact" w:val="432"/>
          <w:jc w:val="center"/>
        </w:trPr>
        <w:tc>
          <w:tcPr>
            <w:tcW w:w="2305" w:type="dxa"/>
            <w:tcBorders>
              <w:top w:val="single" w:sz="6" w:space="0" w:color="auto"/>
              <w:left w:val="nil"/>
              <w:bottom w:val="single" w:sz="6" w:space="0" w:color="auto"/>
            </w:tcBorders>
            <w:vAlign w:val="center"/>
          </w:tcPr>
          <w:p w14:paraId="2AF42842" w14:textId="77777777" w:rsidR="00BF5B94" w:rsidRPr="00993CF6" w:rsidRDefault="00BF5B94" w:rsidP="00BF5B94">
            <w:pPr>
              <w:pStyle w:val="DataField11Single"/>
              <w:rPr>
                <w:szCs w:val="22"/>
              </w:rPr>
            </w:pPr>
            <w:r w:rsidRPr="00993CF6">
              <w:rPr>
                <w:szCs w:val="22"/>
              </w:rPr>
              <w:t>SUBTOTALS</w:t>
            </w:r>
          </w:p>
        </w:tc>
        <w:tc>
          <w:tcPr>
            <w:tcW w:w="1655" w:type="dxa"/>
            <w:gridSpan w:val="3"/>
            <w:tcBorders>
              <w:top w:val="single" w:sz="4" w:space="0" w:color="auto"/>
            </w:tcBorders>
            <w:vAlign w:val="bottom"/>
          </w:tcPr>
          <w:p w14:paraId="73B92F8F" w14:textId="77777777" w:rsidR="00BF5B94" w:rsidRPr="00993CF6" w:rsidRDefault="00BF5B94" w:rsidP="00BF5B94">
            <w:pPr>
              <w:pStyle w:val="DataField10pt"/>
              <w:rPr>
                <w:sz w:val="22"/>
                <w:szCs w:val="22"/>
              </w:rPr>
            </w:pPr>
            <w:r w:rsidRPr="00993CF6">
              <w:rPr>
                <w:noProof/>
                <w:sz w:val="22"/>
                <w:szCs w:val="22"/>
              </w:rPr>
              <mc:AlternateContent>
                <mc:Choice Requires="wps">
                  <w:drawing>
                    <wp:anchor distT="0" distB="0" distL="114300" distR="114300" simplePos="0" relativeHeight="251665408" behindDoc="0" locked="1" layoutInCell="1" allowOverlap="1" wp14:anchorId="2EBA2578" wp14:editId="363C4935">
                      <wp:simplePos x="0" y="0"/>
                      <wp:positionH relativeFrom="column">
                        <wp:posOffset>636905</wp:posOffset>
                      </wp:positionH>
                      <wp:positionV relativeFrom="paragraph">
                        <wp:posOffset>14605</wp:posOffset>
                      </wp:positionV>
                      <wp:extent cx="1143000" cy="0"/>
                      <wp:effectExtent l="5715" t="56515" r="2286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23F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">
                      <v:stroke endarrow="block"/>
                      <w10:anchorlock/>
                    </v:line>
                  </w:pict>
                </mc:Fallback>
              </mc:AlternateContent>
            </w:r>
          </w:p>
        </w:tc>
        <w:tc>
          <w:tcPr>
            <w:tcW w:w="926" w:type="dxa"/>
            <w:tcBorders>
              <w:top w:val="single" w:sz="4" w:space="0" w:color="auto"/>
            </w:tcBorders>
            <w:tcMar>
              <w:left w:w="0" w:type="dxa"/>
              <w:right w:w="86" w:type="dxa"/>
            </w:tcMar>
            <w:vAlign w:val="bottom"/>
          </w:tcPr>
          <w:p w14:paraId="22627B02" w14:textId="77777777" w:rsidR="00BF5B94" w:rsidRPr="00993CF6" w:rsidRDefault="00BF5B94" w:rsidP="00BF5B94">
            <w:pPr>
              <w:pStyle w:val="DataField10pt"/>
              <w:jc w:val="right"/>
              <w:rPr>
                <w:sz w:val="22"/>
                <w:szCs w:val="22"/>
              </w:rPr>
            </w:pPr>
          </w:p>
        </w:tc>
        <w:tc>
          <w:tcPr>
            <w:tcW w:w="806" w:type="dxa"/>
            <w:tcBorders>
              <w:top w:val="single" w:sz="4" w:space="0" w:color="auto"/>
            </w:tcBorders>
            <w:tcMar>
              <w:left w:w="0" w:type="dxa"/>
              <w:right w:w="86" w:type="dxa"/>
            </w:tcMar>
            <w:vAlign w:val="bottom"/>
          </w:tcPr>
          <w:p w14:paraId="3715D185" w14:textId="77777777" w:rsidR="00BF5B94" w:rsidRPr="00993CF6" w:rsidRDefault="00BF5B94" w:rsidP="00BF5B94">
            <w:pPr>
              <w:pStyle w:val="DataField10pt"/>
              <w:jc w:val="right"/>
              <w:rPr>
                <w:sz w:val="22"/>
                <w:szCs w:val="22"/>
              </w:rPr>
            </w:pPr>
          </w:p>
        </w:tc>
        <w:tc>
          <w:tcPr>
            <w:tcW w:w="968" w:type="dxa"/>
            <w:tcBorders>
              <w:top w:val="single" w:sz="6" w:space="0" w:color="auto"/>
              <w:left w:val="nil"/>
              <w:bottom w:val="single" w:sz="6" w:space="0" w:color="auto"/>
              <w:right w:val="single" w:sz="24" w:space="0" w:color="auto"/>
            </w:tcBorders>
            <w:tcMar>
              <w:left w:w="0" w:type="dxa"/>
              <w:right w:w="86" w:type="dxa"/>
            </w:tcMar>
            <w:vAlign w:val="center"/>
          </w:tcPr>
          <w:p w14:paraId="5B13B454" w14:textId="77777777" w:rsidR="00BF5B94" w:rsidRPr="00993CF6" w:rsidRDefault="00BF5B94" w:rsidP="00BF5B94">
            <w:pPr>
              <w:pStyle w:val="DataField10pt"/>
              <w:jc w:val="right"/>
              <w:rPr>
                <w:sz w:val="22"/>
                <w:szCs w:val="22"/>
              </w:rPr>
            </w:pPr>
          </w:p>
        </w:tc>
        <w:tc>
          <w:tcPr>
            <w:tcW w:w="144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1DF9F2A1"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ubtotal Salary Requeste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8DDC47C"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ubtotal Fringe Benefi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24" w:space="0" w:color="auto"/>
              <w:left w:val="single" w:sz="24" w:space="0" w:color="auto"/>
              <w:bottom w:val="single" w:sz="24" w:space="0" w:color="auto"/>
              <w:right w:val="single" w:sz="24" w:space="0" w:color="auto"/>
            </w:tcBorders>
            <w:tcMar>
              <w:left w:w="0" w:type="dxa"/>
            </w:tcMar>
            <w:vAlign w:val="bottom"/>
          </w:tcPr>
          <w:p w14:paraId="0EC7932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1D3392CF" w14:textId="77777777" w:rsidTr="006645CC">
        <w:trPr>
          <w:gridAfter w:val="2"/>
          <w:wAfter w:w="150" w:type="dxa"/>
          <w:cantSplit/>
          <w:trHeight w:hRule="exact" w:val="852"/>
          <w:jc w:val="center"/>
        </w:trPr>
        <w:tc>
          <w:tcPr>
            <w:tcW w:w="9360" w:type="dxa"/>
            <w:gridSpan w:val="9"/>
            <w:tcBorders>
              <w:top w:val="single" w:sz="6" w:space="0" w:color="auto"/>
              <w:left w:val="nil"/>
              <w:bottom w:val="single" w:sz="6" w:space="0" w:color="auto"/>
              <w:right w:val="single" w:sz="4" w:space="0" w:color="auto"/>
            </w:tcBorders>
          </w:tcPr>
          <w:p w14:paraId="546F2B10" w14:textId="77777777" w:rsidR="00BF5B94" w:rsidRPr="00993CF6" w:rsidRDefault="00BF5B94" w:rsidP="00BF5B94">
            <w:pPr>
              <w:pStyle w:val="FormFieldCaption"/>
              <w:rPr>
                <w:sz w:val="22"/>
                <w:szCs w:val="22"/>
              </w:rPr>
            </w:pPr>
            <w:r w:rsidRPr="00993CF6">
              <w:rPr>
                <w:sz w:val="22"/>
                <w:szCs w:val="22"/>
              </w:rPr>
              <w:t>CONSULTANT COSTS</w:t>
            </w:r>
          </w:p>
          <w:p w14:paraId="47D3F774"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Consultant Cost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29C8F389"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Consultant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3902E9AE" w14:textId="77777777" w:rsidTr="00800C9C">
        <w:trPr>
          <w:gridAfter w:val="2"/>
          <w:wAfter w:w="150" w:type="dxa"/>
          <w:cantSplit/>
          <w:trHeight w:hRule="exact" w:val="929"/>
          <w:jc w:val="center"/>
        </w:trPr>
        <w:tc>
          <w:tcPr>
            <w:tcW w:w="9360" w:type="dxa"/>
            <w:gridSpan w:val="9"/>
            <w:tcBorders>
              <w:top w:val="single" w:sz="6" w:space="0" w:color="auto"/>
              <w:left w:val="nil"/>
              <w:bottom w:val="single" w:sz="6" w:space="0" w:color="auto"/>
              <w:right w:val="single" w:sz="4" w:space="0" w:color="auto"/>
            </w:tcBorders>
          </w:tcPr>
          <w:p w14:paraId="5E93BFFA" w14:textId="77777777" w:rsidR="00BF5B94" w:rsidRPr="00993CF6" w:rsidRDefault="00BF5B94" w:rsidP="00BF5B94">
            <w:pPr>
              <w:pStyle w:val="FormFieldCaption"/>
              <w:rPr>
                <w:i/>
                <w:iCs/>
                <w:sz w:val="22"/>
                <w:szCs w:val="22"/>
              </w:rPr>
            </w:pPr>
            <w:r w:rsidRPr="00993CF6">
              <w:rPr>
                <w:sz w:val="22"/>
                <w:szCs w:val="22"/>
              </w:rPr>
              <w:t xml:space="preserve">EQUIPMENT </w:t>
            </w:r>
            <w:r w:rsidRPr="00993CF6">
              <w:rPr>
                <w:i/>
                <w:iCs/>
                <w:sz w:val="22"/>
                <w:szCs w:val="22"/>
              </w:rPr>
              <w:t>(Itemize)</w:t>
            </w:r>
          </w:p>
          <w:p w14:paraId="6538BD2C"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Equipment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4CBE3BA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Equipment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326E3771" w14:textId="77777777" w:rsidTr="00800C9C">
        <w:trPr>
          <w:gridAfter w:val="2"/>
          <w:wAfter w:w="150" w:type="dxa"/>
          <w:cantSplit/>
          <w:trHeight w:hRule="exact" w:val="974"/>
          <w:jc w:val="center"/>
        </w:trPr>
        <w:tc>
          <w:tcPr>
            <w:tcW w:w="9360" w:type="dxa"/>
            <w:gridSpan w:val="9"/>
            <w:tcBorders>
              <w:top w:val="single" w:sz="6" w:space="0" w:color="auto"/>
              <w:left w:val="nil"/>
              <w:bottom w:val="single" w:sz="6" w:space="0" w:color="auto"/>
              <w:right w:val="single" w:sz="4" w:space="0" w:color="auto"/>
            </w:tcBorders>
          </w:tcPr>
          <w:p w14:paraId="3FCB8FA7" w14:textId="77777777" w:rsidR="00BF5B94" w:rsidRPr="00993CF6" w:rsidRDefault="00BF5B94" w:rsidP="00BF5B94">
            <w:pPr>
              <w:pStyle w:val="FormFieldCaption"/>
              <w:rPr>
                <w:i/>
                <w:iCs/>
                <w:sz w:val="22"/>
                <w:szCs w:val="22"/>
              </w:rPr>
            </w:pPr>
            <w:r w:rsidRPr="00993CF6">
              <w:rPr>
                <w:sz w:val="22"/>
                <w:szCs w:val="22"/>
              </w:rPr>
              <w:t xml:space="preserve">SUPPLIES </w:t>
            </w:r>
            <w:r w:rsidRPr="00993CF6">
              <w:rPr>
                <w:i/>
                <w:iCs/>
                <w:sz w:val="22"/>
                <w:szCs w:val="22"/>
              </w:rPr>
              <w:t>(Itemize by category)</w:t>
            </w:r>
          </w:p>
          <w:p w14:paraId="7F52D288"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Supplies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27639595"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upplies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27E0654E" w14:textId="77777777" w:rsidTr="00800C9C">
        <w:trPr>
          <w:gridAfter w:val="2"/>
          <w:wAfter w:w="150" w:type="dxa"/>
          <w:cantSplit/>
          <w:trHeight w:hRule="exact" w:val="576"/>
          <w:jc w:val="center"/>
        </w:trPr>
        <w:tc>
          <w:tcPr>
            <w:tcW w:w="9360" w:type="dxa"/>
            <w:gridSpan w:val="9"/>
            <w:tcBorders>
              <w:top w:val="single" w:sz="6" w:space="0" w:color="auto"/>
              <w:left w:val="nil"/>
              <w:bottom w:val="single" w:sz="6" w:space="0" w:color="auto"/>
              <w:right w:val="single" w:sz="4" w:space="0" w:color="auto"/>
            </w:tcBorders>
          </w:tcPr>
          <w:p w14:paraId="4951BA60" w14:textId="77777777" w:rsidR="00BF5B94" w:rsidRPr="00993CF6" w:rsidRDefault="00BF5B94" w:rsidP="00BF5B94">
            <w:pPr>
              <w:pStyle w:val="FormFieldCaption"/>
              <w:rPr>
                <w:sz w:val="22"/>
                <w:szCs w:val="22"/>
              </w:rPr>
            </w:pPr>
            <w:r w:rsidRPr="00993CF6">
              <w:rPr>
                <w:sz w:val="22"/>
                <w:szCs w:val="22"/>
              </w:rPr>
              <w:t>TRAVEL</w:t>
            </w:r>
          </w:p>
          <w:p w14:paraId="5F67C3EC"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Travel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2AD426C7"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ravel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5251D1E0" w14:textId="77777777" w:rsidTr="00800C9C">
        <w:trPr>
          <w:gridAfter w:val="2"/>
          <w:wAfter w:w="150" w:type="dxa"/>
          <w:cantSplit/>
          <w:trHeight w:hRule="exact" w:val="288"/>
          <w:jc w:val="center"/>
        </w:trPr>
        <w:tc>
          <w:tcPr>
            <w:tcW w:w="2448" w:type="dxa"/>
            <w:gridSpan w:val="2"/>
            <w:tcBorders>
              <w:top w:val="single" w:sz="6" w:space="0" w:color="auto"/>
              <w:left w:val="nil"/>
              <w:bottom w:val="single" w:sz="4" w:space="0" w:color="auto"/>
            </w:tcBorders>
            <w:vAlign w:val="center"/>
          </w:tcPr>
          <w:p w14:paraId="669B1FF9" w14:textId="77777777" w:rsidR="00BF5B94" w:rsidRPr="00993CF6" w:rsidRDefault="00BF5B94" w:rsidP="00BF5B94">
            <w:pPr>
              <w:pStyle w:val="FormFieldCaption"/>
              <w:rPr>
                <w:sz w:val="22"/>
                <w:szCs w:val="22"/>
              </w:rPr>
            </w:pPr>
            <w:r w:rsidRPr="00993CF6">
              <w:rPr>
                <w:sz w:val="22"/>
                <w:szCs w:val="22"/>
              </w:rPr>
              <w:t>INPATIENT CARE COSTS</w:t>
            </w:r>
          </w:p>
        </w:tc>
        <w:tc>
          <w:tcPr>
            <w:tcW w:w="6912" w:type="dxa"/>
            <w:gridSpan w:val="7"/>
            <w:tcBorders>
              <w:top w:val="single" w:sz="4" w:space="0" w:color="auto"/>
              <w:left w:val="nil"/>
              <w:bottom w:val="single" w:sz="4" w:space="0" w:color="auto"/>
              <w:right w:val="single" w:sz="4" w:space="0" w:color="auto"/>
            </w:tcBorders>
            <w:vAlign w:val="center"/>
          </w:tcPr>
          <w:p w14:paraId="68268DF6" w14:textId="77777777" w:rsidR="00BF5B94" w:rsidRPr="00993CF6" w:rsidRDefault="00BF5B94" w:rsidP="00BF5B94">
            <w:pPr>
              <w:pStyle w:val="DataField10pt"/>
              <w:rPr>
                <w:sz w:val="22"/>
                <w:szCs w:val="22"/>
              </w:rPr>
            </w:pPr>
            <w:r w:rsidRPr="00993CF6">
              <w:rPr>
                <w:noProof/>
                <w:sz w:val="22"/>
                <w:szCs w:val="22"/>
              </w:rPr>
              <w:fldChar w:fldCharType="begin">
                <w:ffData>
                  <w:name w:val=""/>
                  <w:enabled/>
                  <w:calcOnExit w:val="0"/>
                  <w:statusText w:type="text" w:val="Enter Inpatient Care Cost details"/>
                  <w:textInput/>
                </w:ffData>
              </w:fldChar>
            </w:r>
            <w:r w:rsidRPr="00993CF6">
              <w:rPr>
                <w:noProof/>
                <w:sz w:val="22"/>
                <w:szCs w:val="22"/>
              </w:rPr>
              <w:instrText xml:space="preserve"> FORMTEXT </w:instrText>
            </w:r>
            <w:r w:rsidRPr="00993CF6">
              <w:rPr>
                <w:noProof/>
                <w:sz w:val="22"/>
                <w:szCs w:val="22"/>
              </w:rPr>
            </w:r>
            <w:r w:rsidRPr="00993CF6">
              <w:rPr>
                <w:noProof/>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2A2115E6"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Inpatient Care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0834B804" w14:textId="77777777" w:rsidTr="00800C9C">
        <w:trPr>
          <w:gridAfter w:val="2"/>
          <w:wAfter w:w="150" w:type="dxa"/>
          <w:cantSplit/>
          <w:trHeight w:hRule="exact" w:val="285"/>
          <w:jc w:val="center"/>
        </w:trPr>
        <w:tc>
          <w:tcPr>
            <w:tcW w:w="2448" w:type="dxa"/>
            <w:gridSpan w:val="2"/>
            <w:tcBorders>
              <w:top w:val="single" w:sz="4" w:space="0" w:color="auto"/>
              <w:left w:val="nil"/>
              <w:bottom w:val="single" w:sz="6" w:space="0" w:color="auto"/>
            </w:tcBorders>
            <w:vAlign w:val="center"/>
          </w:tcPr>
          <w:p w14:paraId="27ED567E" w14:textId="77777777" w:rsidR="00BF5B94" w:rsidRPr="00993CF6" w:rsidRDefault="00BF5B94" w:rsidP="00BF5B94">
            <w:pPr>
              <w:pStyle w:val="FormFieldCaption"/>
              <w:rPr>
                <w:sz w:val="22"/>
                <w:szCs w:val="22"/>
              </w:rPr>
            </w:pPr>
            <w:r w:rsidRPr="00993CF6">
              <w:rPr>
                <w:sz w:val="22"/>
                <w:szCs w:val="22"/>
              </w:rPr>
              <w:t>OUTPATIENT CARE COSTS</w:t>
            </w:r>
          </w:p>
        </w:tc>
        <w:tc>
          <w:tcPr>
            <w:tcW w:w="6912" w:type="dxa"/>
            <w:gridSpan w:val="7"/>
            <w:tcBorders>
              <w:top w:val="single" w:sz="4" w:space="0" w:color="auto"/>
              <w:left w:val="nil"/>
              <w:bottom w:val="single" w:sz="4" w:space="0" w:color="auto"/>
              <w:right w:val="single" w:sz="4" w:space="0" w:color="auto"/>
            </w:tcBorders>
            <w:vAlign w:val="center"/>
          </w:tcPr>
          <w:p w14:paraId="571BEAA0" w14:textId="77777777" w:rsidR="00BF5B94" w:rsidRPr="00993CF6" w:rsidRDefault="00BF5B94" w:rsidP="00BF5B94">
            <w:pPr>
              <w:pStyle w:val="DataField10pt"/>
              <w:rPr>
                <w:sz w:val="22"/>
                <w:szCs w:val="22"/>
              </w:rPr>
            </w:pPr>
            <w:r w:rsidRPr="00993CF6">
              <w:rPr>
                <w:noProof/>
                <w:sz w:val="22"/>
                <w:szCs w:val="22"/>
              </w:rPr>
              <w:fldChar w:fldCharType="begin">
                <w:ffData>
                  <w:name w:val=""/>
                  <w:enabled/>
                  <w:calcOnExit w:val="0"/>
                  <w:statusText w:type="text" w:val="Enter Outpatient Care Cost details"/>
                  <w:textInput/>
                </w:ffData>
              </w:fldChar>
            </w:r>
            <w:r w:rsidRPr="00993CF6">
              <w:rPr>
                <w:noProof/>
                <w:sz w:val="22"/>
                <w:szCs w:val="22"/>
              </w:rPr>
              <w:instrText xml:space="preserve"> FORMTEXT </w:instrText>
            </w:r>
            <w:r w:rsidRPr="00993CF6">
              <w:rPr>
                <w:noProof/>
                <w:sz w:val="22"/>
                <w:szCs w:val="22"/>
              </w:rPr>
            </w:r>
            <w:r w:rsidRPr="00993CF6">
              <w:rPr>
                <w:noProof/>
                <w:sz w:val="22"/>
                <w:szCs w:val="22"/>
              </w:rPr>
              <w:fldChar w:fldCharType="separate"/>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t> </w:t>
            </w:r>
            <w:r w:rsidRPr="00993CF6">
              <w:rPr>
                <w:noProof/>
                <w:sz w:val="22"/>
                <w:szCs w:val="22"/>
              </w:rPr>
              <w:fldChar w:fldCharType="end"/>
            </w:r>
          </w:p>
        </w:tc>
        <w:tc>
          <w:tcPr>
            <w:tcW w:w="1296" w:type="dxa"/>
            <w:gridSpan w:val="2"/>
            <w:tcBorders>
              <w:top w:val="single" w:sz="4" w:space="0" w:color="auto"/>
              <w:left w:val="single" w:sz="4" w:space="0" w:color="auto"/>
              <w:bottom w:val="nil"/>
              <w:right w:val="nil"/>
            </w:tcBorders>
            <w:tcMar>
              <w:left w:w="115" w:type="dxa"/>
              <w:right w:w="115" w:type="dxa"/>
            </w:tcMar>
            <w:vAlign w:val="bottom"/>
          </w:tcPr>
          <w:p w14:paraId="6504E792"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Outpatient Care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0AB8D9B1" w14:textId="77777777" w:rsidTr="00800C9C">
        <w:trPr>
          <w:gridAfter w:val="2"/>
          <w:wAfter w:w="150" w:type="dxa"/>
          <w:cantSplit/>
          <w:trHeight w:hRule="exact" w:val="518"/>
          <w:jc w:val="center"/>
        </w:trPr>
        <w:tc>
          <w:tcPr>
            <w:tcW w:w="9360" w:type="dxa"/>
            <w:gridSpan w:val="9"/>
            <w:tcBorders>
              <w:top w:val="single" w:sz="6" w:space="0" w:color="auto"/>
              <w:left w:val="nil"/>
              <w:bottom w:val="nil"/>
              <w:right w:val="single" w:sz="6" w:space="0" w:color="auto"/>
            </w:tcBorders>
          </w:tcPr>
          <w:p w14:paraId="69841B1C" w14:textId="77777777" w:rsidR="00BF5B94" w:rsidRPr="00993CF6" w:rsidRDefault="00BF5B94" w:rsidP="00BF5B94">
            <w:pPr>
              <w:pStyle w:val="FormFieldCaption"/>
              <w:rPr>
                <w:sz w:val="22"/>
                <w:szCs w:val="22"/>
              </w:rPr>
            </w:pPr>
            <w:r w:rsidRPr="00993CF6">
              <w:rPr>
                <w:sz w:val="22"/>
                <w:szCs w:val="22"/>
              </w:rPr>
              <w:t xml:space="preserve">ALTERATIONS AND RENOVATIONS </w:t>
            </w:r>
            <w:r w:rsidRPr="00993CF6">
              <w:rPr>
                <w:i/>
                <w:iCs/>
                <w:sz w:val="22"/>
                <w:szCs w:val="22"/>
              </w:rPr>
              <w:t>(Itemize by category)</w:t>
            </w:r>
          </w:p>
          <w:p w14:paraId="0C110114"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Alterations and Renovations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4" w:space="0" w:color="auto"/>
              <w:left w:val="single" w:sz="6" w:space="0" w:color="auto"/>
              <w:bottom w:val="nil"/>
              <w:right w:val="nil"/>
            </w:tcBorders>
            <w:tcMar>
              <w:left w:w="115" w:type="dxa"/>
              <w:right w:w="115" w:type="dxa"/>
            </w:tcMar>
            <w:vAlign w:val="bottom"/>
          </w:tcPr>
          <w:p w14:paraId="03631211"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Alterations and Renovations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752A09DF" w14:textId="77777777" w:rsidTr="00800C9C">
        <w:trPr>
          <w:gridAfter w:val="2"/>
          <w:wAfter w:w="150" w:type="dxa"/>
          <w:cantSplit/>
          <w:trHeight w:hRule="exact" w:val="686"/>
          <w:jc w:val="center"/>
        </w:trPr>
        <w:tc>
          <w:tcPr>
            <w:tcW w:w="9360" w:type="dxa"/>
            <w:gridSpan w:val="9"/>
            <w:tcBorders>
              <w:top w:val="single" w:sz="6" w:space="0" w:color="auto"/>
              <w:left w:val="nil"/>
              <w:bottom w:val="nil"/>
              <w:right w:val="single" w:sz="6" w:space="0" w:color="auto"/>
            </w:tcBorders>
          </w:tcPr>
          <w:p w14:paraId="708401A9" w14:textId="77777777" w:rsidR="00BF5B94" w:rsidRPr="00993CF6" w:rsidRDefault="00BF5B94" w:rsidP="00BF5B94">
            <w:pPr>
              <w:pStyle w:val="FormFieldCaption"/>
              <w:rPr>
                <w:i/>
                <w:iCs/>
                <w:sz w:val="22"/>
                <w:szCs w:val="22"/>
              </w:rPr>
            </w:pPr>
            <w:r w:rsidRPr="00993CF6">
              <w:rPr>
                <w:sz w:val="22"/>
                <w:szCs w:val="22"/>
              </w:rPr>
              <w:t xml:space="preserve">OTHER EXPENSES </w:t>
            </w:r>
            <w:r w:rsidRPr="00993CF6">
              <w:rPr>
                <w:i/>
                <w:iCs/>
                <w:sz w:val="22"/>
                <w:szCs w:val="22"/>
              </w:rPr>
              <w:t>(Itemize by category)</w:t>
            </w:r>
          </w:p>
          <w:p w14:paraId="1340B09A" w14:textId="77777777" w:rsidR="00BF5B94" w:rsidRPr="00993CF6" w:rsidRDefault="00BF5B94" w:rsidP="00BF5B94">
            <w:pPr>
              <w:pStyle w:val="DataField11pt"/>
              <w:rPr>
                <w:szCs w:val="22"/>
              </w:rPr>
            </w:pPr>
            <w:r w:rsidRPr="00993CF6">
              <w:rPr>
                <w:szCs w:val="22"/>
              </w:rPr>
              <w:fldChar w:fldCharType="begin">
                <w:ffData>
                  <w:name w:val=""/>
                  <w:enabled/>
                  <w:calcOnExit w:val="0"/>
                  <w:statusText w:type="text" w:val="Enter Other Expenses details"/>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c>
          <w:tcPr>
            <w:tcW w:w="1296" w:type="dxa"/>
            <w:gridSpan w:val="2"/>
            <w:tcBorders>
              <w:top w:val="single" w:sz="6" w:space="0" w:color="auto"/>
              <w:left w:val="single" w:sz="6" w:space="0" w:color="auto"/>
              <w:bottom w:val="nil"/>
              <w:right w:val="nil"/>
            </w:tcBorders>
            <w:tcMar>
              <w:left w:w="115" w:type="dxa"/>
              <w:right w:w="115" w:type="dxa"/>
            </w:tcMar>
            <w:vAlign w:val="bottom"/>
          </w:tcPr>
          <w:p w14:paraId="33C3AF5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Other Expenses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7ECA43FB" w14:textId="77777777" w:rsidTr="00800C9C">
        <w:trPr>
          <w:cantSplit/>
          <w:trHeight w:hRule="exact" w:val="432"/>
          <w:jc w:val="center"/>
        </w:trPr>
        <w:tc>
          <w:tcPr>
            <w:tcW w:w="9360" w:type="dxa"/>
            <w:gridSpan w:val="9"/>
            <w:tcBorders>
              <w:top w:val="single" w:sz="6" w:space="0" w:color="auto"/>
              <w:left w:val="nil"/>
              <w:bottom w:val="single" w:sz="6" w:space="0" w:color="auto"/>
              <w:right w:val="single" w:sz="18" w:space="0" w:color="auto"/>
            </w:tcBorders>
            <w:vAlign w:val="center"/>
          </w:tcPr>
          <w:p w14:paraId="68C9A07A" w14:textId="77777777" w:rsidR="00BF5B94" w:rsidRPr="00993CF6" w:rsidRDefault="00BF5B94" w:rsidP="00BF5B94">
            <w:pPr>
              <w:pStyle w:val="Arial9ptBold"/>
              <w:rPr>
                <w:sz w:val="22"/>
                <w:szCs w:val="22"/>
              </w:rPr>
            </w:pPr>
            <w:r w:rsidRPr="00993CF6">
              <w:rPr>
                <w:sz w:val="22"/>
                <w:szCs w:val="22"/>
              </w:rPr>
              <w:t>SUBTOTAL DIRECT COSTS FOR NEXT BUDGET PERIOD</w:t>
            </w:r>
          </w:p>
        </w:tc>
        <w:tc>
          <w:tcPr>
            <w:tcW w:w="78" w:type="dxa"/>
            <w:tcBorders>
              <w:top w:val="single" w:sz="18" w:space="0" w:color="auto"/>
              <w:left w:val="single" w:sz="18" w:space="0" w:color="auto"/>
              <w:bottom w:val="single" w:sz="18" w:space="0" w:color="auto"/>
            </w:tcBorders>
            <w:tcMar>
              <w:left w:w="29" w:type="dxa"/>
              <w:right w:w="29" w:type="dxa"/>
            </w:tcMar>
            <w:vAlign w:val="bottom"/>
          </w:tcPr>
          <w:p w14:paraId="1A1E5AE3" w14:textId="77777777" w:rsidR="00BF5B94" w:rsidRPr="00993CF6" w:rsidRDefault="00BF5B94" w:rsidP="00BF5B94">
            <w:pPr>
              <w:tabs>
                <w:tab w:val="right" w:pos="1692"/>
                <w:tab w:val="right" w:pos="7380"/>
                <w:tab w:val="right" w:pos="10800"/>
              </w:tabs>
              <w:spacing w:before="20" w:after="20"/>
              <w:jc w:val="right"/>
              <w:rPr>
                <w:rFonts w:ascii="Arial" w:hAnsi="Arial" w:cs="Arial"/>
              </w:rPr>
            </w:pPr>
            <w:r w:rsidRPr="00993CF6">
              <w:rPr>
                <w:rFonts w:ascii="Arial" w:hAnsi="Arial" w:cs="Arial"/>
                <w:b/>
                <w:bCs/>
              </w:rPr>
              <w:t>$</w:t>
            </w:r>
          </w:p>
        </w:tc>
        <w:tc>
          <w:tcPr>
            <w:tcW w:w="1368" w:type="dxa"/>
            <w:gridSpan w:val="3"/>
            <w:tcBorders>
              <w:top w:val="single" w:sz="18" w:space="0" w:color="auto"/>
              <w:bottom w:val="single" w:sz="18" w:space="0" w:color="auto"/>
              <w:right w:val="single" w:sz="18" w:space="0" w:color="auto"/>
            </w:tcBorders>
            <w:tcMar>
              <w:left w:w="115" w:type="dxa"/>
              <w:right w:w="115" w:type="dxa"/>
            </w:tcMar>
            <w:vAlign w:val="bottom"/>
          </w:tcPr>
          <w:p w14:paraId="199185E4"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Subtotal Direct Costs for Next Budget Perio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5F225500" w14:textId="77777777" w:rsidTr="00800C9C">
        <w:trPr>
          <w:gridAfter w:val="2"/>
          <w:wAfter w:w="150" w:type="dxa"/>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14:paraId="309EF151" w14:textId="77777777" w:rsidR="00BF5B94" w:rsidRPr="00993CF6" w:rsidRDefault="00BF5B94" w:rsidP="00BF5B94">
            <w:pPr>
              <w:pStyle w:val="FormFieldCaption"/>
              <w:rPr>
                <w:sz w:val="22"/>
                <w:szCs w:val="22"/>
              </w:rPr>
            </w:pPr>
            <w:r w:rsidRPr="00993CF6">
              <w:rPr>
                <w:sz w:val="22"/>
                <w:szCs w:val="22"/>
              </w:rPr>
              <w:t>CONSORTIUM/CONTRACTUAL COSTS</w:t>
            </w:r>
          </w:p>
        </w:tc>
        <w:tc>
          <w:tcPr>
            <w:tcW w:w="5881" w:type="dxa"/>
            <w:gridSpan w:val="6"/>
            <w:tcBorders>
              <w:top w:val="single" w:sz="6" w:space="0" w:color="auto"/>
              <w:left w:val="single" w:sz="4" w:space="0" w:color="auto"/>
              <w:bottom w:val="single" w:sz="6" w:space="0" w:color="auto"/>
              <w:right w:val="single" w:sz="4" w:space="0" w:color="auto"/>
            </w:tcBorders>
            <w:vAlign w:val="center"/>
          </w:tcPr>
          <w:p w14:paraId="5C9C7116" w14:textId="77777777" w:rsidR="00BF5B94" w:rsidRPr="00993CF6" w:rsidRDefault="00BF5B94" w:rsidP="00BF5B94">
            <w:pPr>
              <w:pStyle w:val="FormFieldCaption"/>
              <w:rPr>
                <w:sz w:val="22"/>
                <w:szCs w:val="22"/>
              </w:rPr>
            </w:pPr>
            <w:r w:rsidRPr="00993CF6">
              <w:rPr>
                <w:sz w:val="22"/>
                <w:szCs w:val="22"/>
              </w:rPr>
              <w:t>DIRECT COSTS</w:t>
            </w:r>
          </w:p>
        </w:tc>
        <w:tc>
          <w:tcPr>
            <w:tcW w:w="1296" w:type="dxa"/>
            <w:gridSpan w:val="2"/>
            <w:tcBorders>
              <w:top w:val="single" w:sz="18" w:space="0" w:color="auto"/>
              <w:left w:val="single" w:sz="4" w:space="0" w:color="auto"/>
              <w:bottom w:val="single" w:sz="4" w:space="0" w:color="auto"/>
              <w:right w:val="nil"/>
            </w:tcBorders>
            <w:tcMar>
              <w:left w:w="115" w:type="dxa"/>
              <w:right w:w="115" w:type="dxa"/>
            </w:tcMar>
            <w:vAlign w:val="bottom"/>
          </w:tcPr>
          <w:p w14:paraId="78AB4FD3"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Consortium/Contractual Direct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r w:rsidR="00BF5B94" w:rsidRPr="00993CF6" w14:paraId="64D7E530" w14:textId="77777777" w:rsidTr="00800C9C">
        <w:trPr>
          <w:gridAfter w:val="2"/>
          <w:wAfter w:w="150" w:type="dxa"/>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14:paraId="4323CAE0" w14:textId="77777777" w:rsidR="00BF5B94" w:rsidRPr="00993CF6" w:rsidRDefault="00BF5B94" w:rsidP="00BF5B94">
            <w:pPr>
              <w:pStyle w:val="FormFieldCaption"/>
              <w:rPr>
                <w:sz w:val="22"/>
                <w:szCs w:val="22"/>
              </w:rPr>
            </w:pPr>
            <w:r w:rsidRPr="00993CF6">
              <w:rPr>
                <w:sz w:val="22"/>
                <w:szCs w:val="22"/>
              </w:rPr>
              <w:t>CONSORTIUM/CONTRACTUAL COSTS</w:t>
            </w:r>
          </w:p>
        </w:tc>
        <w:tc>
          <w:tcPr>
            <w:tcW w:w="5881" w:type="dxa"/>
            <w:gridSpan w:val="6"/>
            <w:tcBorders>
              <w:top w:val="single" w:sz="4" w:space="0" w:color="auto"/>
              <w:left w:val="single" w:sz="4" w:space="0" w:color="auto"/>
              <w:bottom w:val="single" w:sz="6" w:space="0" w:color="auto"/>
              <w:right w:val="single" w:sz="4" w:space="0" w:color="auto"/>
            </w:tcBorders>
            <w:vAlign w:val="center"/>
          </w:tcPr>
          <w:p w14:paraId="4F2AC01A" w14:textId="77777777" w:rsidR="00BF5B94" w:rsidRPr="00993CF6" w:rsidRDefault="00BF5B94" w:rsidP="00BF5B94">
            <w:pPr>
              <w:pStyle w:val="FormFieldCaption"/>
              <w:rPr>
                <w:sz w:val="22"/>
                <w:szCs w:val="22"/>
              </w:rPr>
            </w:pPr>
            <w:r w:rsidRPr="00993CF6">
              <w:rPr>
                <w:sz w:val="22"/>
                <w:szCs w:val="22"/>
              </w:rPr>
              <w:t>FACILITIES AND ADMINISTRATIVE COSTS</w:t>
            </w:r>
          </w:p>
        </w:tc>
        <w:tc>
          <w:tcPr>
            <w:tcW w:w="1296" w:type="dxa"/>
            <w:gridSpan w:val="2"/>
            <w:tcBorders>
              <w:top w:val="single" w:sz="4" w:space="0" w:color="auto"/>
              <w:left w:val="single" w:sz="4" w:space="0" w:color="auto"/>
              <w:bottom w:val="single" w:sz="4" w:space="0" w:color="auto"/>
              <w:right w:val="nil"/>
            </w:tcBorders>
            <w:tcMar>
              <w:left w:w="115" w:type="dxa"/>
              <w:right w:w="115" w:type="dxa"/>
            </w:tcMar>
            <w:vAlign w:val="bottom"/>
          </w:tcPr>
          <w:p w14:paraId="36187F49"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Consortium/Contractual Facilities and Administrative Costs"/>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szCs w:val="22"/>
              </w:rPr>
              <w:t> </w:t>
            </w:r>
            <w:r w:rsidRPr="00993CF6">
              <w:rPr>
                <w:szCs w:val="22"/>
              </w:rPr>
              <w:t> </w:t>
            </w:r>
            <w:r w:rsidRPr="00993CF6">
              <w:rPr>
                <w:szCs w:val="22"/>
              </w:rPr>
              <w:t> </w:t>
            </w:r>
            <w:r w:rsidRPr="00993CF6">
              <w:rPr>
                <w:szCs w:val="22"/>
              </w:rPr>
              <w:t> </w:t>
            </w:r>
            <w:r w:rsidRPr="00993CF6">
              <w:rPr>
                <w:szCs w:val="22"/>
              </w:rPr>
              <w:t> </w:t>
            </w:r>
            <w:r w:rsidRPr="00993CF6">
              <w:rPr>
                <w:szCs w:val="22"/>
              </w:rPr>
              <w:fldChar w:fldCharType="end"/>
            </w:r>
          </w:p>
        </w:tc>
      </w:tr>
      <w:tr w:rsidR="00BF5B94" w:rsidRPr="00993CF6" w14:paraId="7C216795" w14:textId="77777777" w:rsidTr="00800C9C">
        <w:trPr>
          <w:gridAfter w:val="1"/>
          <w:wAfter w:w="6" w:type="dxa"/>
          <w:trHeight w:hRule="exact" w:val="432"/>
          <w:jc w:val="center"/>
        </w:trPr>
        <w:tc>
          <w:tcPr>
            <w:tcW w:w="9360" w:type="dxa"/>
            <w:gridSpan w:val="9"/>
            <w:tcBorders>
              <w:top w:val="nil"/>
              <w:left w:val="nil"/>
              <w:bottom w:val="single" w:sz="6" w:space="0" w:color="auto"/>
              <w:right w:val="nil"/>
            </w:tcBorders>
            <w:vAlign w:val="center"/>
          </w:tcPr>
          <w:p w14:paraId="49806231" w14:textId="77777777" w:rsidR="00BF5B94" w:rsidRPr="00993CF6" w:rsidRDefault="00BF5B94" w:rsidP="00BF5B94">
            <w:pPr>
              <w:pStyle w:val="Arial9ptBold"/>
              <w:rPr>
                <w:sz w:val="22"/>
                <w:szCs w:val="22"/>
              </w:rPr>
            </w:pPr>
            <w:r w:rsidRPr="00993CF6">
              <w:rPr>
                <w:sz w:val="22"/>
                <w:szCs w:val="22"/>
              </w:rPr>
              <w:t>TOTAL DIRECT COSTS FOR NEXT BUDGET PERIOD</w:t>
            </w:r>
            <w:r w:rsidRPr="00993CF6">
              <w:rPr>
                <w:b w:val="0"/>
                <w:bCs/>
                <w:sz w:val="22"/>
                <w:szCs w:val="22"/>
              </w:rPr>
              <w:t xml:space="preserve"> </w:t>
            </w:r>
            <w:r w:rsidRPr="00993CF6">
              <w:rPr>
                <w:b w:val="0"/>
                <w:bCs/>
                <w:i/>
                <w:iCs/>
                <w:sz w:val="22"/>
                <w:szCs w:val="22"/>
              </w:rPr>
              <w:t>(Item 8a, Face Page)</w:t>
            </w:r>
          </w:p>
        </w:tc>
        <w:tc>
          <w:tcPr>
            <w:tcW w:w="78" w:type="dxa"/>
            <w:tcBorders>
              <w:top w:val="single" w:sz="18" w:space="0" w:color="auto"/>
              <w:left w:val="single" w:sz="18" w:space="0" w:color="auto"/>
              <w:bottom w:val="single" w:sz="18" w:space="0" w:color="auto"/>
            </w:tcBorders>
            <w:vAlign w:val="bottom"/>
          </w:tcPr>
          <w:p w14:paraId="5D43C006" w14:textId="77777777" w:rsidR="00BF5B94" w:rsidRPr="00993CF6" w:rsidRDefault="00BF5B94" w:rsidP="00BF5B94">
            <w:pPr>
              <w:tabs>
                <w:tab w:val="right" w:pos="1692"/>
                <w:tab w:val="right" w:pos="7380"/>
                <w:tab w:val="right" w:pos="10800"/>
              </w:tabs>
              <w:spacing w:before="20" w:after="20"/>
              <w:jc w:val="right"/>
              <w:rPr>
                <w:rFonts w:ascii="Arial" w:hAnsi="Arial" w:cs="Arial"/>
              </w:rPr>
            </w:pPr>
            <w:r w:rsidRPr="00993CF6">
              <w:rPr>
                <w:rFonts w:ascii="Arial" w:hAnsi="Arial" w:cs="Arial"/>
                <w:b/>
                <w:bCs/>
              </w:rPr>
              <w:t>$</w:t>
            </w:r>
          </w:p>
        </w:tc>
        <w:tc>
          <w:tcPr>
            <w:tcW w:w="1362" w:type="dxa"/>
            <w:gridSpan w:val="2"/>
            <w:tcBorders>
              <w:top w:val="single" w:sz="18" w:space="0" w:color="auto"/>
              <w:bottom w:val="single" w:sz="18" w:space="0" w:color="auto"/>
              <w:right w:val="single" w:sz="18" w:space="0" w:color="auto"/>
            </w:tcBorders>
            <w:tcMar>
              <w:left w:w="115" w:type="dxa"/>
              <w:right w:w="115" w:type="dxa"/>
            </w:tcMar>
            <w:vAlign w:val="bottom"/>
          </w:tcPr>
          <w:p w14:paraId="0B2A984D" w14:textId="77777777" w:rsidR="00BF5B94" w:rsidRPr="00993CF6" w:rsidRDefault="00BF5B94" w:rsidP="00BF5B94">
            <w:pPr>
              <w:pStyle w:val="DataField11Single"/>
              <w:jc w:val="right"/>
              <w:rPr>
                <w:szCs w:val="22"/>
              </w:rPr>
            </w:pPr>
            <w:r w:rsidRPr="00993CF6">
              <w:rPr>
                <w:szCs w:val="22"/>
              </w:rPr>
              <w:fldChar w:fldCharType="begin">
                <w:ffData>
                  <w:name w:val=""/>
                  <w:enabled/>
                  <w:calcOnExit w:val="0"/>
                  <w:statusText w:type="text" w:val="Enter Total Direct Costs for Next Budget Period"/>
                  <w:textInput>
                    <w:type w:val="number"/>
                    <w:format w:val="#,##0"/>
                  </w:textInput>
                </w:ffData>
              </w:fldChar>
            </w:r>
            <w:r w:rsidRPr="00993CF6">
              <w:rPr>
                <w:szCs w:val="22"/>
              </w:rPr>
              <w:instrText xml:space="preserve"> FORMTEXT </w:instrText>
            </w:r>
            <w:r w:rsidRPr="00993CF6">
              <w:rPr>
                <w:szCs w:val="22"/>
              </w:rPr>
            </w:r>
            <w:r w:rsidRPr="00993CF6">
              <w:rPr>
                <w:szCs w:val="22"/>
              </w:rPr>
              <w:fldChar w:fldCharType="separate"/>
            </w:r>
            <w:r w:rsidRPr="00993CF6">
              <w:rPr>
                <w:noProof/>
                <w:szCs w:val="22"/>
              </w:rPr>
              <w:t> </w:t>
            </w:r>
            <w:r w:rsidRPr="00993CF6">
              <w:rPr>
                <w:noProof/>
                <w:szCs w:val="22"/>
              </w:rPr>
              <w:t> </w:t>
            </w:r>
            <w:r w:rsidRPr="00993CF6">
              <w:rPr>
                <w:noProof/>
                <w:szCs w:val="22"/>
              </w:rPr>
              <w:t> </w:t>
            </w:r>
            <w:r w:rsidRPr="00993CF6">
              <w:rPr>
                <w:noProof/>
                <w:szCs w:val="22"/>
              </w:rPr>
              <w:t> </w:t>
            </w:r>
            <w:r w:rsidRPr="00993CF6">
              <w:rPr>
                <w:noProof/>
                <w:szCs w:val="22"/>
              </w:rPr>
              <w:t> </w:t>
            </w:r>
            <w:r w:rsidRPr="00993CF6">
              <w:rPr>
                <w:szCs w:val="22"/>
              </w:rPr>
              <w:fldChar w:fldCharType="end"/>
            </w:r>
          </w:p>
        </w:tc>
      </w:tr>
    </w:tbl>
    <w:p w14:paraId="5E0171DD" w14:textId="501D5858" w:rsidR="00BF5B94" w:rsidRPr="00993CF6" w:rsidRDefault="00BF5B94" w:rsidP="00180A72">
      <w:pPr>
        <w:pStyle w:val="FormFooter"/>
        <w:ind w:left="0"/>
        <w:rPr>
          <w:rStyle w:val="Hyperlink"/>
          <w:color w:val="C00000"/>
          <w:sz w:val="22"/>
          <w:szCs w:val="22"/>
          <w:u w:val="none"/>
        </w:rPr>
      </w:pPr>
    </w:p>
    <w:sectPr w:rsidR="00BF5B94" w:rsidRPr="00993CF6" w:rsidSect="00E50E02">
      <w:headerReference w:type="default" r:id="rId39"/>
      <w:footerReference w:type="default" r:id="rId4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7085" w14:textId="77777777" w:rsidR="0080635C" w:rsidRDefault="0080635C" w:rsidP="0062152B">
      <w:pPr>
        <w:spacing w:line="240" w:lineRule="auto"/>
      </w:pPr>
      <w:r>
        <w:separator/>
      </w:r>
    </w:p>
  </w:endnote>
  <w:endnote w:type="continuationSeparator" w:id="0">
    <w:p w14:paraId="542B7AFF" w14:textId="77777777" w:rsidR="0080635C" w:rsidRDefault="0080635C"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48014"/>
      <w:docPartObj>
        <w:docPartGallery w:val="Page Numbers (Bottom of Page)"/>
        <w:docPartUnique/>
      </w:docPartObj>
    </w:sdtPr>
    <w:sdtEndPr>
      <w:rPr>
        <w:noProof/>
      </w:rPr>
    </w:sdtEndPr>
    <w:sdtContent>
      <w:p w14:paraId="74F6B7F4" w14:textId="00C41D12" w:rsidR="00F26AA8" w:rsidRDefault="00F26AA8">
        <w:pPr>
          <w:pStyle w:val="Footer"/>
          <w:jc w:val="center"/>
        </w:pPr>
        <w:r>
          <w:fldChar w:fldCharType="begin"/>
        </w:r>
        <w:r>
          <w:instrText xml:space="preserve"> PAGE   \* MERGEFORMAT </w:instrText>
        </w:r>
        <w:r>
          <w:fldChar w:fldCharType="separate"/>
        </w:r>
        <w:r w:rsidR="00540871">
          <w:rPr>
            <w:noProof/>
          </w:rPr>
          <w:t>9</w:t>
        </w:r>
        <w:r>
          <w:rPr>
            <w:noProof/>
          </w:rPr>
          <w:fldChar w:fldCharType="end"/>
        </w:r>
      </w:p>
    </w:sdtContent>
  </w:sdt>
  <w:p w14:paraId="355A5146" w14:textId="77777777" w:rsidR="00F26AA8" w:rsidRDefault="00F2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1A55" w14:textId="77777777" w:rsidR="0080635C" w:rsidRDefault="0080635C" w:rsidP="0062152B">
      <w:pPr>
        <w:spacing w:line="240" w:lineRule="auto"/>
      </w:pPr>
      <w:r>
        <w:separator/>
      </w:r>
    </w:p>
  </w:footnote>
  <w:footnote w:type="continuationSeparator" w:id="0">
    <w:p w14:paraId="4A50404E" w14:textId="77777777" w:rsidR="0080635C" w:rsidRDefault="0080635C" w:rsidP="00621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190" w14:textId="69ADB082" w:rsidR="00F26AA8" w:rsidRDefault="00F26AA8">
    <w:pPr>
      <w:pStyle w:val="Header"/>
      <w:jc w:val="right"/>
    </w:pPr>
  </w:p>
  <w:p w14:paraId="5E909E34" w14:textId="77777777" w:rsidR="00F26AA8" w:rsidRDefault="00F2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0B91"/>
    <w:multiLevelType w:val="hybridMultilevel"/>
    <w:tmpl w:val="C71051C4"/>
    <w:lvl w:ilvl="0" w:tplc="04090017">
      <w:start w:val="1"/>
      <w:numFmt w:val="lowerLetter"/>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C41051A4">
      <w:start w:val="1"/>
      <w:numFmt w:val="lowerLetter"/>
      <w:lvlText w:val="%3)"/>
      <w:lvlJc w:val="left"/>
      <w:pPr>
        <w:ind w:left="900" w:hanging="180"/>
      </w:pPr>
      <w:rPr>
        <w:rFonts w:ascii="Arial" w:hAnsi="Arial" w:cs="Arial"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8E77D5"/>
    <w:multiLevelType w:val="hybridMultilevel"/>
    <w:tmpl w:val="F06CE446"/>
    <w:lvl w:ilvl="0" w:tplc="2EBAF98A">
      <w:start w:val="1"/>
      <w:numFmt w:val="decimal"/>
      <w:lvlText w:val="%1."/>
      <w:lvlJc w:val="left"/>
      <w:pPr>
        <w:ind w:left="36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E80A46A2">
      <w:start w:val="1"/>
      <w:numFmt w:val="lowerLetter"/>
      <w:lvlText w:val="%3)"/>
      <w:lvlJc w:val="left"/>
      <w:pPr>
        <w:ind w:left="900" w:hanging="180"/>
      </w:pPr>
      <w:rPr>
        <w:rFonts w:ascii="Times New Roman" w:hAnsi="Times New Roman" w:cs="Times New Roman"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51B9F"/>
    <w:multiLevelType w:val="hybridMultilevel"/>
    <w:tmpl w:val="9B801FEE"/>
    <w:lvl w:ilvl="0" w:tplc="4E86D05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814DF9"/>
    <w:multiLevelType w:val="hybridMultilevel"/>
    <w:tmpl w:val="4A5AE888"/>
    <w:lvl w:ilvl="0" w:tplc="3A7AE200">
      <w:start w:val="1"/>
      <w:numFmt w:val="bullet"/>
      <w:lvlText w:val=""/>
      <w:lvlJc w:val="left"/>
      <w:pPr>
        <w:ind w:left="720" w:hanging="360"/>
      </w:pPr>
      <w:rPr>
        <w:rFonts w:ascii="Symbol" w:hAnsi="Symbol" w:hint="default"/>
        <w:sz w:val="22"/>
        <w:szCs w:val="22"/>
      </w:rPr>
    </w:lvl>
    <w:lvl w:ilvl="1" w:tplc="D45C6748">
      <w:start w:val="1"/>
      <w:numFmt w:val="lowerLetter"/>
      <w:lvlText w:val="%2)"/>
      <w:lvlJc w:val="left"/>
      <w:pPr>
        <w:ind w:left="1440" w:hanging="360"/>
      </w:pPr>
      <w:rPr>
        <w:rFonts w:ascii="Times New Roman" w:eastAsia="Times New Roman" w:hAnsi="Times New Roman" w:cs="Times New Roman" w:hint="default"/>
        <w:color w:val="auto"/>
      </w:rPr>
    </w:lvl>
    <w:lvl w:ilvl="2" w:tplc="B546D370">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C5B8C780"/>
    <w:lvl w:ilvl="0" w:tplc="137614C6">
      <w:start w:val="1"/>
      <w:numFmt w:val="decimal"/>
      <w:lvlText w:val="%1."/>
      <w:lvlJc w:val="left"/>
      <w:pPr>
        <w:ind w:left="360" w:hanging="360"/>
      </w:pPr>
      <w:rPr>
        <w:b w:val="0"/>
        <w:bCs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60C76"/>
    <w:multiLevelType w:val="hybridMultilevel"/>
    <w:tmpl w:val="32F681BC"/>
    <w:lvl w:ilvl="0" w:tplc="0409001B">
      <w:start w:val="1"/>
      <w:numFmt w:val="lowerRoman"/>
      <w:lvlText w:val="%1."/>
      <w:lvlJc w:val="right"/>
      <w:pPr>
        <w:ind w:left="720" w:hanging="360"/>
      </w:pPr>
    </w:lvl>
    <w:lvl w:ilvl="1" w:tplc="49943C3E">
      <w:start w:val="1"/>
      <w:numFmt w:val="lowerLetter"/>
      <w:lvlText w:val="%2)"/>
      <w:lvlJc w:val="left"/>
      <w:pPr>
        <w:ind w:left="1080" w:hanging="360"/>
      </w:pPr>
      <w:rPr>
        <w:strike w:val="0"/>
      </w:rPr>
    </w:lvl>
    <w:lvl w:ilvl="2" w:tplc="700E272C">
      <w:start w:val="9"/>
      <w:numFmt w:val="decimal"/>
      <w:lvlText w:val="%3."/>
      <w:lvlJc w:val="left"/>
      <w:pPr>
        <w:ind w:left="2520" w:hanging="360"/>
      </w:pPr>
      <w:rPr>
        <w:rFonts w:hint="default"/>
        <w:sz w:val="22"/>
        <w:szCs w:val="22"/>
      </w:rPr>
    </w:lvl>
    <w:lvl w:ilvl="3" w:tplc="BE2E5E3C">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5FB5"/>
    <w:multiLevelType w:val="hybridMultilevel"/>
    <w:tmpl w:val="BDE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F4970"/>
    <w:multiLevelType w:val="hybridMultilevel"/>
    <w:tmpl w:val="7E6A4C90"/>
    <w:lvl w:ilvl="0" w:tplc="80F0EF1C">
      <w:start w:val="1"/>
      <w:numFmt w:val="decimal"/>
      <w:lvlText w:val="%1."/>
      <w:lvlJc w:val="left"/>
      <w:pPr>
        <w:ind w:left="45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A7085"/>
    <w:multiLevelType w:val="hybridMultilevel"/>
    <w:tmpl w:val="DDC20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B1990"/>
    <w:multiLevelType w:val="hybridMultilevel"/>
    <w:tmpl w:val="EF1C8672"/>
    <w:lvl w:ilvl="0" w:tplc="2DB4BB4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325FD"/>
    <w:multiLevelType w:val="hybridMultilevel"/>
    <w:tmpl w:val="047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7751F"/>
    <w:multiLevelType w:val="hybridMultilevel"/>
    <w:tmpl w:val="008671DA"/>
    <w:lvl w:ilvl="0" w:tplc="1AE0758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35B81"/>
    <w:multiLevelType w:val="hybridMultilevel"/>
    <w:tmpl w:val="9A7ACAC4"/>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34121FF4">
      <w:start w:val="11"/>
      <w:numFmt w:val="decimal"/>
      <w:lvlText w:val="%4."/>
      <w:lvlJc w:val="left"/>
      <w:pPr>
        <w:ind w:left="2880" w:hanging="360"/>
      </w:pPr>
      <w:rPr>
        <w:rFonts w:hint="default"/>
        <w:sz w:val="22"/>
        <w:szCs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0" w15:restartNumberingAfterBreak="0">
    <w:nsid w:val="52001AE3"/>
    <w:multiLevelType w:val="hybridMultilevel"/>
    <w:tmpl w:val="F3F23B02"/>
    <w:lvl w:ilvl="0" w:tplc="3642CDB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0E4F2E"/>
    <w:multiLevelType w:val="hybridMultilevel"/>
    <w:tmpl w:val="4D7E2B06"/>
    <w:lvl w:ilvl="0" w:tplc="CDC8145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7C1E"/>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695BD9"/>
    <w:multiLevelType w:val="hybridMultilevel"/>
    <w:tmpl w:val="112ACD20"/>
    <w:lvl w:ilvl="0" w:tplc="D01C560E">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B06C5C"/>
    <w:multiLevelType w:val="hybridMultilevel"/>
    <w:tmpl w:val="FE6072F8"/>
    <w:lvl w:ilvl="0" w:tplc="EE4A4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5733CD"/>
    <w:multiLevelType w:val="hybridMultilevel"/>
    <w:tmpl w:val="B3369606"/>
    <w:lvl w:ilvl="0" w:tplc="FE209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6"/>
  </w:num>
  <w:num w:numId="4">
    <w:abstractNumId w:val="27"/>
  </w:num>
  <w:num w:numId="5">
    <w:abstractNumId w:val="7"/>
  </w:num>
  <w:num w:numId="6">
    <w:abstractNumId w:val="3"/>
  </w:num>
  <w:num w:numId="7">
    <w:abstractNumId w:val="24"/>
  </w:num>
  <w:num w:numId="8">
    <w:abstractNumId w:val="13"/>
  </w:num>
  <w:num w:numId="9">
    <w:abstractNumId w:val="26"/>
  </w:num>
  <w:num w:numId="10">
    <w:abstractNumId w:val="16"/>
  </w:num>
  <w:num w:numId="11">
    <w:abstractNumId w:val="36"/>
  </w:num>
  <w:num w:numId="12">
    <w:abstractNumId w:val="9"/>
  </w:num>
  <w:num w:numId="13">
    <w:abstractNumId w:val="40"/>
  </w:num>
  <w:num w:numId="14">
    <w:abstractNumId w:val="15"/>
  </w:num>
  <w:num w:numId="15">
    <w:abstractNumId w:val="21"/>
  </w:num>
  <w:num w:numId="16">
    <w:abstractNumId w:val="0"/>
  </w:num>
  <w:num w:numId="17">
    <w:abstractNumId w:val="29"/>
  </w:num>
  <w:num w:numId="18">
    <w:abstractNumId w:val="38"/>
  </w:num>
  <w:num w:numId="19">
    <w:abstractNumId w:val="12"/>
  </w:num>
  <w:num w:numId="20">
    <w:abstractNumId w:val="43"/>
  </w:num>
  <w:num w:numId="21">
    <w:abstractNumId w:val="41"/>
  </w:num>
  <w:num w:numId="22">
    <w:abstractNumId w:val="8"/>
  </w:num>
  <w:num w:numId="23">
    <w:abstractNumId w:val="35"/>
  </w:num>
  <w:num w:numId="24">
    <w:abstractNumId w:val="20"/>
  </w:num>
  <w:num w:numId="25">
    <w:abstractNumId w:val="19"/>
  </w:num>
  <w:num w:numId="26">
    <w:abstractNumId w:val="28"/>
  </w:num>
  <w:num w:numId="27">
    <w:abstractNumId w:val="33"/>
  </w:num>
  <w:num w:numId="28">
    <w:abstractNumId w:val="42"/>
  </w:num>
  <w:num w:numId="29">
    <w:abstractNumId w:val="4"/>
  </w:num>
  <w:num w:numId="30">
    <w:abstractNumId w:val="25"/>
  </w:num>
  <w:num w:numId="31">
    <w:abstractNumId w:val="30"/>
  </w:num>
  <w:num w:numId="32">
    <w:abstractNumId w:val="14"/>
  </w:num>
  <w:num w:numId="33">
    <w:abstractNumId w:val="5"/>
  </w:num>
  <w:num w:numId="34">
    <w:abstractNumId w:val="34"/>
  </w:num>
  <w:num w:numId="35">
    <w:abstractNumId w:val="23"/>
  </w:num>
  <w:num w:numId="36">
    <w:abstractNumId w:val="39"/>
  </w:num>
  <w:num w:numId="37">
    <w:abstractNumId w:val="37"/>
  </w:num>
  <w:num w:numId="38">
    <w:abstractNumId w:val="18"/>
  </w:num>
  <w:num w:numId="39">
    <w:abstractNumId w:val="1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2"/>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1"/>
  </w:num>
  <w:num w:numId="47">
    <w:abstractNumId w:val="22"/>
  </w:num>
  <w:num w:numId="48">
    <w:abstractNumId w:val="3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7B98"/>
    <w:rsid w:val="000101E8"/>
    <w:rsid w:val="00010EBB"/>
    <w:rsid w:val="0001534A"/>
    <w:rsid w:val="00021AB9"/>
    <w:rsid w:val="000259D6"/>
    <w:rsid w:val="0002717E"/>
    <w:rsid w:val="00027373"/>
    <w:rsid w:val="00030645"/>
    <w:rsid w:val="000327E8"/>
    <w:rsid w:val="00032939"/>
    <w:rsid w:val="00034FA1"/>
    <w:rsid w:val="000402EF"/>
    <w:rsid w:val="00041743"/>
    <w:rsid w:val="00052D13"/>
    <w:rsid w:val="00054A62"/>
    <w:rsid w:val="00057899"/>
    <w:rsid w:val="000614F0"/>
    <w:rsid w:val="00063672"/>
    <w:rsid w:val="000657A3"/>
    <w:rsid w:val="000670AD"/>
    <w:rsid w:val="000702C5"/>
    <w:rsid w:val="00072065"/>
    <w:rsid w:val="00074C65"/>
    <w:rsid w:val="00077EB6"/>
    <w:rsid w:val="000826E0"/>
    <w:rsid w:val="00083BA0"/>
    <w:rsid w:val="0008621E"/>
    <w:rsid w:val="000868D9"/>
    <w:rsid w:val="00087192"/>
    <w:rsid w:val="000872EC"/>
    <w:rsid w:val="00087819"/>
    <w:rsid w:val="00092D02"/>
    <w:rsid w:val="00093674"/>
    <w:rsid w:val="00093BC1"/>
    <w:rsid w:val="0009665C"/>
    <w:rsid w:val="0009749F"/>
    <w:rsid w:val="000A1F65"/>
    <w:rsid w:val="000A7C02"/>
    <w:rsid w:val="000B4953"/>
    <w:rsid w:val="000D4796"/>
    <w:rsid w:val="000D6F76"/>
    <w:rsid w:val="000D7862"/>
    <w:rsid w:val="000E448E"/>
    <w:rsid w:val="000F2825"/>
    <w:rsid w:val="000F39F0"/>
    <w:rsid w:val="00102B4E"/>
    <w:rsid w:val="00111A88"/>
    <w:rsid w:val="00113190"/>
    <w:rsid w:val="00114821"/>
    <w:rsid w:val="00114F8F"/>
    <w:rsid w:val="00115491"/>
    <w:rsid w:val="00115630"/>
    <w:rsid w:val="00116A48"/>
    <w:rsid w:val="00116C18"/>
    <w:rsid w:val="001172EC"/>
    <w:rsid w:val="001202D5"/>
    <w:rsid w:val="00120B7B"/>
    <w:rsid w:val="00131F4B"/>
    <w:rsid w:val="00142202"/>
    <w:rsid w:val="00144423"/>
    <w:rsid w:val="001467FF"/>
    <w:rsid w:val="001531E2"/>
    <w:rsid w:val="00156925"/>
    <w:rsid w:val="00165068"/>
    <w:rsid w:val="0016594A"/>
    <w:rsid w:val="00175841"/>
    <w:rsid w:val="001774BB"/>
    <w:rsid w:val="00180A72"/>
    <w:rsid w:val="00186B89"/>
    <w:rsid w:val="00186F73"/>
    <w:rsid w:val="0018714B"/>
    <w:rsid w:val="00193D6B"/>
    <w:rsid w:val="001A1C5D"/>
    <w:rsid w:val="001A51B3"/>
    <w:rsid w:val="001A55BA"/>
    <w:rsid w:val="001A587A"/>
    <w:rsid w:val="001B2C54"/>
    <w:rsid w:val="001B4127"/>
    <w:rsid w:val="001B4891"/>
    <w:rsid w:val="001B5C11"/>
    <w:rsid w:val="001C122A"/>
    <w:rsid w:val="001C1DCE"/>
    <w:rsid w:val="001C3F13"/>
    <w:rsid w:val="001C602D"/>
    <w:rsid w:val="001C7B50"/>
    <w:rsid w:val="001C7F55"/>
    <w:rsid w:val="001D1901"/>
    <w:rsid w:val="001D78E2"/>
    <w:rsid w:val="001E3175"/>
    <w:rsid w:val="001F158F"/>
    <w:rsid w:val="001F36A2"/>
    <w:rsid w:val="001F52BD"/>
    <w:rsid w:val="001F7445"/>
    <w:rsid w:val="002037BF"/>
    <w:rsid w:val="00205AE3"/>
    <w:rsid w:val="00207C83"/>
    <w:rsid w:val="00212663"/>
    <w:rsid w:val="00214217"/>
    <w:rsid w:val="00217F87"/>
    <w:rsid w:val="00230FEE"/>
    <w:rsid w:val="00234506"/>
    <w:rsid w:val="002465B2"/>
    <w:rsid w:val="002469E4"/>
    <w:rsid w:val="002479E0"/>
    <w:rsid w:val="0025164B"/>
    <w:rsid w:val="00251B5F"/>
    <w:rsid w:val="00254254"/>
    <w:rsid w:val="002564FB"/>
    <w:rsid w:val="00257AE8"/>
    <w:rsid w:val="00261EE3"/>
    <w:rsid w:val="00263009"/>
    <w:rsid w:val="0026513D"/>
    <w:rsid w:val="00266EE0"/>
    <w:rsid w:val="00270C22"/>
    <w:rsid w:val="00272125"/>
    <w:rsid w:val="00272707"/>
    <w:rsid w:val="0027327A"/>
    <w:rsid w:val="002758B4"/>
    <w:rsid w:val="002759D2"/>
    <w:rsid w:val="00276B12"/>
    <w:rsid w:val="00277A72"/>
    <w:rsid w:val="00287D97"/>
    <w:rsid w:val="00290CA4"/>
    <w:rsid w:val="00291EA7"/>
    <w:rsid w:val="00292C3C"/>
    <w:rsid w:val="00296DF6"/>
    <w:rsid w:val="00296F92"/>
    <w:rsid w:val="0029733C"/>
    <w:rsid w:val="00297FD7"/>
    <w:rsid w:val="002A777A"/>
    <w:rsid w:val="002B40E8"/>
    <w:rsid w:val="002C5CBF"/>
    <w:rsid w:val="002C714B"/>
    <w:rsid w:val="002D7285"/>
    <w:rsid w:val="002E0AE7"/>
    <w:rsid w:val="002E1769"/>
    <w:rsid w:val="002E3EB2"/>
    <w:rsid w:val="002E4848"/>
    <w:rsid w:val="002E7847"/>
    <w:rsid w:val="002F2BA2"/>
    <w:rsid w:val="002F2BCA"/>
    <w:rsid w:val="00302C96"/>
    <w:rsid w:val="00311CEE"/>
    <w:rsid w:val="00317366"/>
    <w:rsid w:val="00317738"/>
    <w:rsid w:val="003226D8"/>
    <w:rsid w:val="00323317"/>
    <w:rsid w:val="00323742"/>
    <w:rsid w:val="00324E21"/>
    <w:rsid w:val="00325A06"/>
    <w:rsid w:val="003303A7"/>
    <w:rsid w:val="003355BC"/>
    <w:rsid w:val="003409BD"/>
    <w:rsid w:val="003452EC"/>
    <w:rsid w:val="00350A50"/>
    <w:rsid w:val="00352646"/>
    <w:rsid w:val="00353D75"/>
    <w:rsid w:val="003542C5"/>
    <w:rsid w:val="00355D9B"/>
    <w:rsid w:val="0036542E"/>
    <w:rsid w:val="00370ACF"/>
    <w:rsid w:val="00372A6E"/>
    <w:rsid w:val="003735D0"/>
    <w:rsid w:val="00376565"/>
    <w:rsid w:val="00376F93"/>
    <w:rsid w:val="00380133"/>
    <w:rsid w:val="00382772"/>
    <w:rsid w:val="00383149"/>
    <w:rsid w:val="00383CEC"/>
    <w:rsid w:val="00385755"/>
    <w:rsid w:val="003868A2"/>
    <w:rsid w:val="00387A5D"/>
    <w:rsid w:val="003910D5"/>
    <w:rsid w:val="00394034"/>
    <w:rsid w:val="00396AF2"/>
    <w:rsid w:val="00397B60"/>
    <w:rsid w:val="003A0088"/>
    <w:rsid w:val="003A21A3"/>
    <w:rsid w:val="003A302F"/>
    <w:rsid w:val="003A487B"/>
    <w:rsid w:val="003A49C0"/>
    <w:rsid w:val="003A4C8F"/>
    <w:rsid w:val="003A58D2"/>
    <w:rsid w:val="003A6D8A"/>
    <w:rsid w:val="003B04B2"/>
    <w:rsid w:val="003B0AEC"/>
    <w:rsid w:val="003B0E45"/>
    <w:rsid w:val="003B44B9"/>
    <w:rsid w:val="003C2934"/>
    <w:rsid w:val="003C5F80"/>
    <w:rsid w:val="003D1390"/>
    <w:rsid w:val="003D423A"/>
    <w:rsid w:val="003D45E8"/>
    <w:rsid w:val="003D675C"/>
    <w:rsid w:val="003E33A4"/>
    <w:rsid w:val="003E5E1E"/>
    <w:rsid w:val="003E6742"/>
    <w:rsid w:val="003E6C7A"/>
    <w:rsid w:val="003F0674"/>
    <w:rsid w:val="003F0BFC"/>
    <w:rsid w:val="003F3597"/>
    <w:rsid w:val="00400B87"/>
    <w:rsid w:val="00402D43"/>
    <w:rsid w:val="00403A5E"/>
    <w:rsid w:val="00403DED"/>
    <w:rsid w:val="0040734B"/>
    <w:rsid w:val="00407A08"/>
    <w:rsid w:val="00414050"/>
    <w:rsid w:val="00415013"/>
    <w:rsid w:val="004153C3"/>
    <w:rsid w:val="004156D2"/>
    <w:rsid w:val="004156FD"/>
    <w:rsid w:val="0042329C"/>
    <w:rsid w:val="004246F0"/>
    <w:rsid w:val="00424B98"/>
    <w:rsid w:val="0042785D"/>
    <w:rsid w:val="00430D0F"/>
    <w:rsid w:val="00431B49"/>
    <w:rsid w:val="00432F6F"/>
    <w:rsid w:val="00437DA5"/>
    <w:rsid w:val="0044153F"/>
    <w:rsid w:val="00441670"/>
    <w:rsid w:val="00453F64"/>
    <w:rsid w:val="00457334"/>
    <w:rsid w:val="004574E8"/>
    <w:rsid w:val="004660F9"/>
    <w:rsid w:val="00471631"/>
    <w:rsid w:val="004807CA"/>
    <w:rsid w:val="00482D02"/>
    <w:rsid w:val="00484850"/>
    <w:rsid w:val="00485E36"/>
    <w:rsid w:val="00491191"/>
    <w:rsid w:val="00493BAF"/>
    <w:rsid w:val="00494A6F"/>
    <w:rsid w:val="004951BC"/>
    <w:rsid w:val="004A0E7C"/>
    <w:rsid w:val="004A2E5C"/>
    <w:rsid w:val="004A483F"/>
    <w:rsid w:val="004A5347"/>
    <w:rsid w:val="004B3D01"/>
    <w:rsid w:val="004B5593"/>
    <w:rsid w:val="004B6B0D"/>
    <w:rsid w:val="004D06B9"/>
    <w:rsid w:val="004D3675"/>
    <w:rsid w:val="004D5B5E"/>
    <w:rsid w:val="004D6284"/>
    <w:rsid w:val="004D77EE"/>
    <w:rsid w:val="004E1F83"/>
    <w:rsid w:val="004E385F"/>
    <w:rsid w:val="004E64B3"/>
    <w:rsid w:val="004E73F0"/>
    <w:rsid w:val="004E7548"/>
    <w:rsid w:val="004F3547"/>
    <w:rsid w:val="004F3888"/>
    <w:rsid w:val="004F515A"/>
    <w:rsid w:val="004F7676"/>
    <w:rsid w:val="0050215E"/>
    <w:rsid w:val="00502199"/>
    <w:rsid w:val="00503FC0"/>
    <w:rsid w:val="005059DB"/>
    <w:rsid w:val="00514103"/>
    <w:rsid w:val="00514F87"/>
    <w:rsid w:val="0052117F"/>
    <w:rsid w:val="00523529"/>
    <w:rsid w:val="005255A6"/>
    <w:rsid w:val="005316B8"/>
    <w:rsid w:val="005317FA"/>
    <w:rsid w:val="00540871"/>
    <w:rsid w:val="00544983"/>
    <w:rsid w:val="005452F3"/>
    <w:rsid w:val="00550801"/>
    <w:rsid w:val="0055235E"/>
    <w:rsid w:val="00553651"/>
    <w:rsid w:val="00556D8F"/>
    <w:rsid w:val="005639E2"/>
    <w:rsid w:val="005653C5"/>
    <w:rsid w:val="005659BE"/>
    <w:rsid w:val="00565E3E"/>
    <w:rsid w:val="00570861"/>
    <w:rsid w:val="00570E55"/>
    <w:rsid w:val="005717DC"/>
    <w:rsid w:val="0057673B"/>
    <w:rsid w:val="00577904"/>
    <w:rsid w:val="0058299F"/>
    <w:rsid w:val="00591037"/>
    <w:rsid w:val="00591CA4"/>
    <w:rsid w:val="005944FE"/>
    <w:rsid w:val="0059523F"/>
    <w:rsid w:val="0059600A"/>
    <w:rsid w:val="005A2D67"/>
    <w:rsid w:val="005A44F0"/>
    <w:rsid w:val="005A4C73"/>
    <w:rsid w:val="005A6EB2"/>
    <w:rsid w:val="005A78CC"/>
    <w:rsid w:val="005B08B5"/>
    <w:rsid w:val="005B3816"/>
    <w:rsid w:val="005B6AFD"/>
    <w:rsid w:val="005C1CD5"/>
    <w:rsid w:val="005C2D0D"/>
    <w:rsid w:val="005C3169"/>
    <w:rsid w:val="005C6F2B"/>
    <w:rsid w:val="005D0262"/>
    <w:rsid w:val="005D56C9"/>
    <w:rsid w:val="005D643E"/>
    <w:rsid w:val="005E22D3"/>
    <w:rsid w:val="005E47FD"/>
    <w:rsid w:val="005F1D47"/>
    <w:rsid w:val="005F2834"/>
    <w:rsid w:val="005F52A4"/>
    <w:rsid w:val="006036BF"/>
    <w:rsid w:val="006037B8"/>
    <w:rsid w:val="00605F05"/>
    <w:rsid w:val="00606EA2"/>
    <w:rsid w:val="00613897"/>
    <w:rsid w:val="00616524"/>
    <w:rsid w:val="0062152B"/>
    <w:rsid w:val="00623FA8"/>
    <w:rsid w:val="006260D0"/>
    <w:rsid w:val="006328CD"/>
    <w:rsid w:val="00635CCD"/>
    <w:rsid w:val="0064318B"/>
    <w:rsid w:val="00643929"/>
    <w:rsid w:val="00644C1A"/>
    <w:rsid w:val="00645FDE"/>
    <w:rsid w:val="00647B78"/>
    <w:rsid w:val="006500D0"/>
    <w:rsid w:val="00652270"/>
    <w:rsid w:val="006522B5"/>
    <w:rsid w:val="00652E07"/>
    <w:rsid w:val="00656A18"/>
    <w:rsid w:val="00657F1E"/>
    <w:rsid w:val="00661B3B"/>
    <w:rsid w:val="00662797"/>
    <w:rsid w:val="00662D78"/>
    <w:rsid w:val="006645CC"/>
    <w:rsid w:val="00671BA6"/>
    <w:rsid w:val="00673E59"/>
    <w:rsid w:val="00675324"/>
    <w:rsid w:val="0067590A"/>
    <w:rsid w:val="006809A8"/>
    <w:rsid w:val="00681153"/>
    <w:rsid w:val="00683C8E"/>
    <w:rsid w:val="00683D15"/>
    <w:rsid w:val="006840F3"/>
    <w:rsid w:val="0068573F"/>
    <w:rsid w:val="00685A32"/>
    <w:rsid w:val="00687847"/>
    <w:rsid w:val="0069136C"/>
    <w:rsid w:val="00696512"/>
    <w:rsid w:val="006A7A77"/>
    <w:rsid w:val="006B2820"/>
    <w:rsid w:val="006B3AC5"/>
    <w:rsid w:val="006B7926"/>
    <w:rsid w:val="006B7C88"/>
    <w:rsid w:val="006C379D"/>
    <w:rsid w:val="006C452D"/>
    <w:rsid w:val="006C6596"/>
    <w:rsid w:val="006C7146"/>
    <w:rsid w:val="006D098D"/>
    <w:rsid w:val="006E07E8"/>
    <w:rsid w:val="006E1AD0"/>
    <w:rsid w:val="006E501E"/>
    <w:rsid w:val="006E5139"/>
    <w:rsid w:val="006E57C3"/>
    <w:rsid w:val="006F28E5"/>
    <w:rsid w:val="0070145F"/>
    <w:rsid w:val="00703D09"/>
    <w:rsid w:val="00703DC3"/>
    <w:rsid w:val="00704931"/>
    <w:rsid w:val="007049D7"/>
    <w:rsid w:val="00710E05"/>
    <w:rsid w:val="00713FBF"/>
    <w:rsid w:val="007172C2"/>
    <w:rsid w:val="00721F8A"/>
    <w:rsid w:val="00722338"/>
    <w:rsid w:val="0072462A"/>
    <w:rsid w:val="00726649"/>
    <w:rsid w:val="00726A54"/>
    <w:rsid w:val="00731B4E"/>
    <w:rsid w:val="00732F73"/>
    <w:rsid w:val="0073309E"/>
    <w:rsid w:val="007366B0"/>
    <w:rsid w:val="00737666"/>
    <w:rsid w:val="00737DA7"/>
    <w:rsid w:val="007414B7"/>
    <w:rsid w:val="007430DB"/>
    <w:rsid w:val="007458E4"/>
    <w:rsid w:val="007461F7"/>
    <w:rsid w:val="00752BC9"/>
    <w:rsid w:val="00755015"/>
    <w:rsid w:val="00756E30"/>
    <w:rsid w:val="00756FB5"/>
    <w:rsid w:val="0076018F"/>
    <w:rsid w:val="0076721C"/>
    <w:rsid w:val="00773294"/>
    <w:rsid w:val="00775EFE"/>
    <w:rsid w:val="0078001A"/>
    <w:rsid w:val="00780973"/>
    <w:rsid w:val="00781549"/>
    <w:rsid w:val="007817C3"/>
    <w:rsid w:val="00785480"/>
    <w:rsid w:val="0078617B"/>
    <w:rsid w:val="00787C71"/>
    <w:rsid w:val="00791587"/>
    <w:rsid w:val="007938E0"/>
    <w:rsid w:val="007958F6"/>
    <w:rsid w:val="007A03C1"/>
    <w:rsid w:val="007A278B"/>
    <w:rsid w:val="007B203C"/>
    <w:rsid w:val="007B23B8"/>
    <w:rsid w:val="007B496A"/>
    <w:rsid w:val="007C7E12"/>
    <w:rsid w:val="007D32D6"/>
    <w:rsid w:val="007D6ED6"/>
    <w:rsid w:val="007E08B4"/>
    <w:rsid w:val="007E0E28"/>
    <w:rsid w:val="007E1532"/>
    <w:rsid w:val="007E18F2"/>
    <w:rsid w:val="007E2D56"/>
    <w:rsid w:val="007E44B8"/>
    <w:rsid w:val="007E4771"/>
    <w:rsid w:val="007E4E70"/>
    <w:rsid w:val="007E582E"/>
    <w:rsid w:val="007E72D7"/>
    <w:rsid w:val="007F34AE"/>
    <w:rsid w:val="007F36EB"/>
    <w:rsid w:val="00800C9C"/>
    <w:rsid w:val="008018AE"/>
    <w:rsid w:val="00801C74"/>
    <w:rsid w:val="0080231B"/>
    <w:rsid w:val="00802467"/>
    <w:rsid w:val="00802819"/>
    <w:rsid w:val="008048BC"/>
    <w:rsid w:val="00805230"/>
    <w:rsid w:val="008053BE"/>
    <w:rsid w:val="00805AAE"/>
    <w:rsid w:val="0080635C"/>
    <w:rsid w:val="00811BF3"/>
    <w:rsid w:val="00821E94"/>
    <w:rsid w:val="00822024"/>
    <w:rsid w:val="00822511"/>
    <w:rsid w:val="00824F2A"/>
    <w:rsid w:val="008300D4"/>
    <w:rsid w:val="00835090"/>
    <w:rsid w:val="008425A0"/>
    <w:rsid w:val="00845934"/>
    <w:rsid w:val="00847EA3"/>
    <w:rsid w:val="00851E08"/>
    <w:rsid w:val="008535FE"/>
    <w:rsid w:val="00854600"/>
    <w:rsid w:val="0086032B"/>
    <w:rsid w:val="00862DB2"/>
    <w:rsid w:val="008636F2"/>
    <w:rsid w:val="0086372B"/>
    <w:rsid w:val="00870284"/>
    <w:rsid w:val="00884885"/>
    <w:rsid w:val="008855F3"/>
    <w:rsid w:val="00887D6E"/>
    <w:rsid w:val="00890447"/>
    <w:rsid w:val="00892532"/>
    <w:rsid w:val="00896FC7"/>
    <w:rsid w:val="008976FF"/>
    <w:rsid w:val="008A6248"/>
    <w:rsid w:val="008B1CCE"/>
    <w:rsid w:val="008B360C"/>
    <w:rsid w:val="008D0086"/>
    <w:rsid w:val="008D3654"/>
    <w:rsid w:val="008D38CC"/>
    <w:rsid w:val="008D4DFB"/>
    <w:rsid w:val="008D5A68"/>
    <w:rsid w:val="008D69D2"/>
    <w:rsid w:val="008D6E3B"/>
    <w:rsid w:val="008E01D7"/>
    <w:rsid w:val="008E3FE0"/>
    <w:rsid w:val="008F6710"/>
    <w:rsid w:val="009101AF"/>
    <w:rsid w:val="00910959"/>
    <w:rsid w:val="009171DC"/>
    <w:rsid w:val="009230FF"/>
    <w:rsid w:val="00924561"/>
    <w:rsid w:val="00930F44"/>
    <w:rsid w:val="00931A7D"/>
    <w:rsid w:val="00940488"/>
    <w:rsid w:val="009404FB"/>
    <w:rsid w:val="009416A5"/>
    <w:rsid w:val="0094230E"/>
    <w:rsid w:val="009453FA"/>
    <w:rsid w:val="0094593E"/>
    <w:rsid w:val="009460B5"/>
    <w:rsid w:val="00947E6C"/>
    <w:rsid w:val="009518FF"/>
    <w:rsid w:val="00957B36"/>
    <w:rsid w:val="00962777"/>
    <w:rsid w:val="00965510"/>
    <w:rsid w:val="009722B3"/>
    <w:rsid w:val="00974F82"/>
    <w:rsid w:val="009837C1"/>
    <w:rsid w:val="00991C21"/>
    <w:rsid w:val="00993AB9"/>
    <w:rsid w:val="00993CF6"/>
    <w:rsid w:val="00996546"/>
    <w:rsid w:val="0099794F"/>
    <w:rsid w:val="009A0354"/>
    <w:rsid w:val="009A7690"/>
    <w:rsid w:val="009C0066"/>
    <w:rsid w:val="009C3572"/>
    <w:rsid w:val="009D2E41"/>
    <w:rsid w:val="009D5FAF"/>
    <w:rsid w:val="009D7DD1"/>
    <w:rsid w:val="009E32B3"/>
    <w:rsid w:val="009E78AC"/>
    <w:rsid w:val="009F0F4F"/>
    <w:rsid w:val="009F36D8"/>
    <w:rsid w:val="009F50FA"/>
    <w:rsid w:val="009F7169"/>
    <w:rsid w:val="00A04AC6"/>
    <w:rsid w:val="00A0597F"/>
    <w:rsid w:val="00A061BC"/>
    <w:rsid w:val="00A07D5A"/>
    <w:rsid w:val="00A13C86"/>
    <w:rsid w:val="00A14094"/>
    <w:rsid w:val="00A14441"/>
    <w:rsid w:val="00A17947"/>
    <w:rsid w:val="00A24687"/>
    <w:rsid w:val="00A320EF"/>
    <w:rsid w:val="00A345CC"/>
    <w:rsid w:val="00A362A2"/>
    <w:rsid w:val="00A36CC3"/>
    <w:rsid w:val="00A374B3"/>
    <w:rsid w:val="00A418F5"/>
    <w:rsid w:val="00A50C75"/>
    <w:rsid w:val="00A5133A"/>
    <w:rsid w:val="00A576CA"/>
    <w:rsid w:val="00A627F8"/>
    <w:rsid w:val="00A63E2C"/>
    <w:rsid w:val="00A66F3A"/>
    <w:rsid w:val="00A7161D"/>
    <w:rsid w:val="00A71721"/>
    <w:rsid w:val="00A752FE"/>
    <w:rsid w:val="00A760A4"/>
    <w:rsid w:val="00A819A2"/>
    <w:rsid w:val="00A85B8F"/>
    <w:rsid w:val="00A8638D"/>
    <w:rsid w:val="00A95EC2"/>
    <w:rsid w:val="00AA4C78"/>
    <w:rsid w:val="00AA7D80"/>
    <w:rsid w:val="00AB4050"/>
    <w:rsid w:val="00AB7CF5"/>
    <w:rsid w:val="00AC576B"/>
    <w:rsid w:val="00AD4B8D"/>
    <w:rsid w:val="00AD5E11"/>
    <w:rsid w:val="00AD6A64"/>
    <w:rsid w:val="00AE3B75"/>
    <w:rsid w:val="00AE70CE"/>
    <w:rsid w:val="00AF2B0D"/>
    <w:rsid w:val="00AF57DE"/>
    <w:rsid w:val="00AF6BA2"/>
    <w:rsid w:val="00B0005F"/>
    <w:rsid w:val="00B01B33"/>
    <w:rsid w:val="00B03B42"/>
    <w:rsid w:val="00B04617"/>
    <w:rsid w:val="00B0645D"/>
    <w:rsid w:val="00B11D41"/>
    <w:rsid w:val="00B17A47"/>
    <w:rsid w:val="00B220B8"/>
    <w:rsid w:val="00B348EC"/>
    <w:rsid w:val="00B52EF2"/>
    <w:rsid w:val="00B56CA4"/>
    <w:rsid w:val="00B57FF7"/>
    <w:rsid w:val="00B605E9"/>
    <w:rsid w:val="00B64AA8"/>
    <w:rsid w:val="00B7152C"/>
    <w:rsid w:val="00B82153"/>
    <w:rsid w:val="00B82798"/>
    <w:rsid w:val="00B82B29"/>
    <w:rsid w:val="00B85A87"/>
    <w:rsid w:val="00B86ABD"/>
    <w:rsid w:val="00B94AB1"/>
    <w:rsid w:val="00B97F47"/>
    <w:rsid w:val="00BA0AA3"/>
    <w:rsid w:val="00BA61D4"/>
    <w:rsid w:val="00BB14BC"/>
    <w:rsid w:val="00BB1C53"/>
    <w:rsid w:val="00BB5CF4"/>
    <w:rsid w:val="00BC1C5E"/>
    <w:rsid w:val="00BC1EC5"/>
    <w:rsid w:val="00BC480A"/>
    <w:rsid w:val="00BC715C"/>
    <w:rsid w:val="00BD35FB"/>
    <w:rsid w:val="00BD4490"/>
    <w:rsid w:val="00BD48D7"/>
    <w:rsid w:val="00BD4B63"/>
    <w:rsid w:val="00BD549D"/>
    <w:rsid w:val="00BD62BE"/>
    <w:rsid w:val="00BD63A0"/>
    <w:rsid w:val="00BD7AD0"/>
    <w:rsid w:val="00BE0A57"/>
    <w:rsid w:val="00BE3B83"/>
    <w:rsid w:val="00BE443A"/>
    <w:rsid w:val="00BE7137"/>
    <w:rsid w:val="00BF02EF"/>
    <w:rsid w:val="00BF2AD1"/>
    <w:rsid w:val="00BF5898"/>
    <w:rsid w:val="00BF5B94"/>
    <w:rsid w:val="00BF5DCC"/>
    <w:rsid w:val="00BF7166"/>
    <w:rsid w:val="00BF767E"/>
    <w:rsid w:val="00BF7B11"/>
    <w:rsid w:val="00C010B6"/>
    <w:rsid w:val="00C016D7"/>
    <w:rsid w:val="00C1242D"/>
    <w:rsid w:val="00C14CBD"/>
    <w:rsid w:val="00C17D63"/>
    <w:rsid w:val="00C23053"/>
    <w:rsid w:val="00C25D9C"/>
    <w:rsid w:val="00C3163C"/>
    <w:rsid w:val="00C34038"/>
    <w:rsid w:val="00C34B28"/>
    <w:rsid w:val="00C37751"/>
    <w:rsid w:val="00C44288"/>
    <w:rsid w:val="00C46AD9"/>
    <w:rsid w:val="00C613D2"/>
    <w:rsid w:val="00C64841"/>
    <w:rsid w:val="00C711DE"/>
    <w:rsid w:val="00C72BFC"/>
    <w:rsid w:val="00C73DCF"/>
    <w:rsid w:val="00C7640B"/>
    <w:rsid w:val="00C77541"/>
    <w:rsid w:val="00C80456"/>
    <w:rsid w:val="00C8048D"/>
    <w:rsid w:val="00C80E7A"/>
    <w:rsid w:val="00C830FF"/>
    <w:rsid w:val="00C92192"/>
    <w:rsid w:val="00C95F6B"/>
    <w:rsid w:val="00CA4D0B"/>
    <w:rsid w:val="00CA6E57"/>
    <w:rsid w:val="00CA7DAB"/>
    <w:rsid w:val="00CB0C55"/>
    <w:rsid w:val="00CC4CCA"/>
    <w:rsid w:val="00CC5EED"/>
    <w:rsid w:val="00CC7639"/>
    <w:rsid w:val="00CD1FB7"/>
    <w:rsid w:val="00CD4C4F"/>
    <w:rsid w:val="00CD610F"/>
    <w:rsid w:val="00CE1268"/>
    <w:rsid w:val="00CE2258"/>
    <w:rsid w:val="00CE578B"/>
    <w:rsid w:val="00CF17D5"/>
    <w:rsid w:val="00CF1A7E"/>
    <w:rsid w:val="00CF1CC4"/>
    <w:rsid w:val="00CF22E7"/>
    <w:rsid w:val="00CF34E5"/>
    <w:rsid w:val="00CF4308"/>
    <w:rsid w:val="00CF561A"/>
    <w:rsid w:val="00CF5A7F"/>
    <w:rsid w:val="00CF75F2"/>
    <w:rsid w:val="00D01D1E"/>
    <w:rsid w:val="00D0291F"/>
    <w:rsid w:val="00D02C59"/>
    <w:rsid w:val="00D06544"/>
    <w:rsid w:val="00D07560"/>
    <w:rsid w:val="00D07FA2"/>
    <w:rsid w:val="00D17814"/>
    <w:rsid w:val="00D22E73"/>
    <w:rsid w:val="00D2329E"/>
    <w:rsid w:val="00D23A41"/>
    <w:rsid w:val="00D2679D"/>
    <w:rsid w:val="00D27556"/>
    <w:rsid w:val="00D31ABE"/>
    <w:rsid w:val="00D33098"/>
    <w:rsid w:val="00D36690"/>
    <w:rsid w:val="00D41E6B"/>
    <w:rsid w:val="00D42823"/>
    <w:rsid w:val="00D44534"/>
    <w:rsid w:val="00D44E45"/>
    <w:rsid w:val="00D513DD"/>
    <w:rsid w:val="00D520DD"/>
    <w:rsid w:val="00D61926"/>
    <w:rsid w:val="00D67E0F"/>
    <w:rsid w:val="00D70070"/>
    <w:rsid w:val="00D7246F"/>
    <w:rsid w:val="00D73D8F"/>
    <w:rsid w:val="00D768A4"/>
    <w:rsid w:val="00D8053B"/>
    <w:rsid w:val="00D845E5"/>
    <w:rsid w:val="00D85BC3"/>
    <w:rsid w:val="00D9150D"/>
    <w:rsid w:val="00D92378"/>
    <w:rsid w:val="00D936C4"/>
    <w:rsid w:val="00D9372D"/>
    <w:rsid w:val="00D95A36"/>
    <w:rsid w:val="00D962E0"/>
    <w:rsid w:val="00DA0379"/>
    <w:rsid w:val="00DA3111"/>
    <w:rsid w:val="00DA3178"/>
    <w:rsid w:val="00DB22EB"/>
    <w:rsid w:val="00DC2122"/>
    <w:rsid w:val="00DC2808"/>
    <w:rsid w:val="00DC294A"/>
    <w:rsid w:val="00DC31B1"/>
    <w:rsid w:val="00DC61E0"/>
    <w:rsid w:val="00DC6ED4"/>
    <w:rsid w:val="00DC76F3"/>
    <w:rsid w:val="00DD030C"/>
    <w:rsid w:val="00DD59C9"/>
    <w:rsid w:val="00DE62B9"/>
    <w:rsid w:val="00DE6EA6"/>
    <w:rsid w:val="00DE77B2"/>
    <w:rsid w:val="00DF287C"/>
    <w:rsid w:val="00E02BF6"/>
    <w:rsid w:val="00E066D2"/>
    <w:rsid w:val="00E07CBD"/>
    <w:rsid w:val="00E10BDE"/>
    <w:rsid w:val="00E1162D"/>
    <w:rsid w:val="00E13E86"/>
    <w:rsid w:val="00E1421A"/>
    <w:rsid w:val="00E14CE1"/>
    <w:rsid w:val="00E2295F"/>
    <w:rsid w:val="00E241EE"/>
    <w:rsid w:val="00E26C58"/>
    <w:rsid w:val="00E26E15"/>
    <w:rsid w:val="00E27073"/>
    <w:rsid w:val="00E36DA7"/>
    <w:rsid w:val="00E43DC5"/>
    <w:rsid w:val="00E44E1B"/>
    <w:rsid w:val="00E458ED"/>
    <w:rsid w:val="00E4650A"/>
    <w:rsid w:val="00E50E02"/>
    <w:rsid w:val="00E5166E"/>
    <w:rsid w:val="00E607A5"/>
    <w:rsid w:val="00E757C0"/>
    <w:rsid w:val="00E776F2"/>
    <w:rsid w:val="00E86963"/>
    <w:rsid w:val="00E87334"/>
    <w:rsid w:val="00E919AF"/>
    <w:rsid w:val="00EA18D7"/>
    <w:rsid w:val="00EA37C9"/>
    <w:rsid w:val="00EA54CD"/>
    <w:rsid w:val="00EA5CE8"/>
    <w:rsid w:val="00EA7009"/>
    <w:rsid w:val="00EB00B0"/>
    <w:rsid w:val="00EB1CE0"/>
    <w:rsid w:val="00EB4E50"/>
    <w:rsid w:val="00EB6392"/>
    <w:rsid w:val="00EC0D1A"/>
    <w:rsid w:val="00EC258F"/>
    <w:rsid w:val="00ED2601"/>
    <w:rsid w:val="00ED3C90"/>
    <w:rsid w:val="00EE0A46"/>
    <w:rsid w:val="00EE4696"/>
    <w:rsid w:val="00EE58FF"/>
    <w:rsid w:val="00EF30A4"/>
    <w:rsid w:val="00EF36E1"/>
    <w:rsid w:val="00EF3A74"/>
    <w:rsid w:val="00F007AD"/>
    <w:rsid w:val="00F03104"/>
    <w:rsid w:val="00F12A8D"/>
    <w:rsid w:val="00F14CA2"/>
    <w:rsid w:val="00F15986"/>
    <w:rsid w:val="00F15A4A"/>
    <w:rsid w:val="00F171E7"/>
    <w:rsid w:val="00F20C80"/>
    <w:rsid w:val="00F26310"/>
    <w:rsid w:val="00F26AA8"/>
    <w:rsid w:val="00F33A65"/>
    <w:rsid w:val="00F33BD2"/>
    <w:rsid w:val="00F351D9"/>
    <w:rsid w:val="00F36BEC"/>
    <w:rsid w:val="00F403EE"/>
    <w:rsid w:val="00F41257"/>
    <w:rsid w:val="00F42665"/>
    <w:rsid w:val="00F43FE1"/>
    <w:rsid w:val="00F47450"/>
    <w:rsid w:val="00F47453"/>
    <w:rsid w:val="00F53220"/>
    <w:rsid w:val="00F57E0D"/>
    <w:rsid w:val="00F62588"/>
    <w:rsid w:val="00F63972"/>
    <w:rsid w:val="00F72285"/>
    <w:rsid w:val="00F72660"/>
    <w:rsid w:val="00F81FB1"/>
    <w:rsid w:val="00F830ED"/>
    <w:rsid w:val="00F84CC7"/>
    <w:rsid w:val="00F863BB"/>
    <w:rsid w:val="00F90706"/>
    <w:rsid w:val="00F90727"/>
    <w:rsid w:val="00F92678"/>
    <w:rsid w:val="00F9499F"/>
    <w:rsid w:val="00F94E51"/>
    <w:rsid w:val="00F97571"/>
    <w:rsid w:val="00F975C5"/>
    <w:rsid w:val="00FA02DD"/>
    <w:rsid w:val="00FA1084"/>
    <w:rsid w:val="00FA1AD8"/>
    <w:rsid w:val="00FA53E0"/>
    <w:rsid w:val="00FB155A"/>
    <w:rsid w:val="00FB6743"/>
    <w:rsid w:val="00FB7344"/>
    <w:rsid w:val="00FC1188"/>
    <w:rsid w:val="00FC5DA7"/>
    <w:rsid w:val="00FC7003"/>
    <w:rsid w:val="00FD03DA"/>
    <w:rsid w:val="00FE1DD1"/>
    <w:rsid w:val="00FE21FE"/>
    <w:rsid w:val="00FE41E3"/>
    <w:rsid w:val="00FE48FA"/>
    <w:rsid w:val="00FE4C39"/>
    <w:rsid w:val="00FE7CAB"/>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4BB8"/>
  <w15:docId w15:val="{B520342C-6DCE-449C-A6AA-A0AC766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A51B3"/>
    <w:pPr>
      <w:keepNext/>
      <w:keepLines/>
      <w:framePr w:hSpace="180" w:wrap="around" w:vAnchor="page" w:hAnchor="margin" w:x="-270" w:y="1711"/>
      <w:spacing w:before="100" w:beforeAutospacing="1" w:line="240" w:lineRule="auto"/>
      <w:jc w:val="center"/>
      <w:outlineLvl w:val="0"/>
    </w:pPr>
    <w:rPr>
      <w:rFonts w:eastAsia="Batang" w:cstheme="majorBidi"/>
      <w:b/>
      <w:bCs/>
      <w:caps/>
      <w:sz w:val="24"/>
      <w:szCs w:val="24"/>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3"/>
    <w:rPr>
      <w:rFonts w:eastAsia="Batang" w:cstheme="majorBidi"/>
      <w:b/>
      <w:bCs/>
      <w:caps/>
      <w:sz w:val="24"/>
      <w:szCs w:val="24"/>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 w:type="character" w:customStyle="1" w:styleId="UnresolvedMention1">
    <w:name w:val="Unresolved Mention1"/>
    <w:basedOn w:val="DefaultParagraphFont"/>
    <w:uiPriority w:val="99"/>
    <w:semiHidden/>
    <w:unhideWhenUsed/>
    <w:rsid w:val="00F72285"/>
    <w:rPr>
      <w:color w:val="605E5C"/>
      <w:shd w:val="clear" w:color="auto" w:fill="E1DFDD"/>
    </w:rPr>
  </w:style>
  <w:style w:type="paragraph" w:styleId="Revision">
    <w:name w:val="Revision"/>
    <w:hidden/>
    <w:uiPriority w:val="99"/>
    <w:semiHidden/>
    <w:rsid w:val="0057673B"/>
    <w:pPr>
      <w:spacing w:line="240" w:lineRule="auto"/>
    </w:pPr>
  </w:style>
  <w:style w:type="character" w:customStyle="1" w:styleId="UnresolvedMention2">
    <w:name w:val="Unresolved Mention2"/>
    <w:basedOn w:val="DefaultParagraphFont"/>
    <w:uiPriority w:val="99"/>
    <w:semiHidden/>
    <w:unhideWhenUsed/>
    <w:rsid w:val="009D7DD1"/>
    <w:rPr>
      <w:color w:val="605E5C"/>
      <w:shd w:val="clear" w:color="auto" w:fill="E1DFDD"/>
    </w:rPr>
  </w:style>
  <w:style w:type="paragraph" w:customStyle="1" w:styleId="DataField11Single">
    <w:name w:val="DataField11/Single"/>
    <w:basedOn w:val="DataField11pt"/>
    <w:rsid w:val="00BF5B94"/>
    <w:pPr>
      <w:spacing w:line="240" w:lineRule="auto"/>
    </w:pPr>
  </w:style>
  <w:style w:type="paragraph" w:customStyle="1" w:styleId="Arial9ptBold">
    <w:name w:val="Arial9ptBold"/>
    <w:basedOn w:val="Normal"/>
    <w:rsid w:val="00BF5B94"/>
    <w:pPr>
      <w:autoSpaceDE w:val="0"/>
      <w:autoSpaceDN w:val="0"/>
      <w:spacing w:line="240" w:lineRule="auto"/>
    </w:pPr>
    <w:rPr>
      <w:rFonts w:ascii="Arial" w:eastAsia="Times New Roman" w:hAnsi="Arial" w:cs="Arial"/>
      <w:b/>
      <w:sz w:val="18"/>
      <w:szCs w:val="18"/>
    </w:rPr>
  </w:style>
  <w:style w:type="character" w:customStyle="1" w:styleId="DataField11ptChar">
    <w:name w:val="Data Field 11pt Char"/>
    <w:link w:val="DataField11pt"/>
    <w:rsid w:val="00BF5B94"/>
    <w:rPr>
      <w:rFonts w:ascii="Arial" w:eastAsia="Times New Roman" w:hAnsi="Arial" w:cs="Arial"/>
      <w:szCs w:val="20"/>
    </w:rPr>
  </w:style>
  <w:style w:type="paragraph" w:customStyle="1" w:styleId="Arial9ptlineitem">
    <w:name w:val="Arial9ptlineitem"/>
    <w:basedOn w:val="Normal"/>
    <w:rsid w:val="00BF5B94"/>
    <w:pPr>
      <w:autoSpaceDE w:val="0"/>
      <w:autoSpaceDN w:val="0"/>
      <w:spacing w:line="240" w:lineRule="auto"/>
    </w:pPr>
    <w:rPr>
      <w:rFonts w:ascii="Arial" w:eastAsia="Times New Roman" w:hAnsi="Arial" w:cs="Arial"/>
      <w:sz w:val="18"/>
      <w:szCs w:val="18"/>
    </w:rPr>
  </w:style>
  <w:style w:type="paragraph" w:styleId="BodyText">
    <w:name w:val="Body Text"/>
    <w:basedOn w:val="Normal"/>
    <w:link w:val="BodyTextChar"/>
    <w:uiPriority w:val="1"/>
    <w:qFormat/>
    <w:rsid w:val="00F84CC7"/>
    <w:pPr>
      <w:widowControl w:val="0"/>
      <w:autoSpaceDE w:val="0"/>
      <w:autoSpaceDN w:val="0"/>
      <w:spacing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F84CC7"/>
    <w:rPr>
      <w:rFonts w:ascii="Arial" w:eastAsia="Arial" w:hAnsi="Arial" w:cs="Arial"/>
      <w:sz w:val="19"/>
      <w:szCs w:val="19"/>
    </w:rPr>
  </w:style>
  <w:style w:type="character" w:styleId="UnresolvedMention">
    <w:name w:val="Unresolved Mention"/>
    <w:basedOn w:val="DefaultParagraphFont"/>
    <w:uiPriority w:val="99"/>
    <w:semiHidden/>
    <w:unhideWhenUsed/>
    <w:rsid w:val="009F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7604546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271279009">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749421756">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 w:id="1921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4666">
      <w:bodyDiv w:val="1"/>
      <w:marLeft w:val="0"/>
      <w:marRight w:val="0"/>
      <w:marTop w:val="0"/>
      <w:marBottom w:val="0"/>
      <w:divBdr>
        <w:top w:val="none" w:sz="0" w:space="0" w:color="auto"/>
        <w:left w:val="none" w:sz="0" w:space="0" w:color="auto"/>
        <w:bottom w:val="none" w:sz="0" w:space="0" w:color="auto"/>
        <w:right w:val="none" w:sz="0" w:space="0" w:color="auto"/>
      </w:divBdr>
    </w:div>
    <w:div w:id="1140459854">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562517124">
      <w:bodyDiv w:val="1"/>
      <w:marLeft w:val="0"/>
      <w:marRight w:val="0"/>
      <w:marTop w:val="0"/>
      <w:marBottom w:val="0"/>
      <w:divBdr>
        <w:top w:val="none" w:sz="0" w:space="0" w:color="auto"/>
        <w:left w:val="none" w:sz="0" w:space="0" w:color="auto"/>
        <w:bottom w:val="none" w:sz="0" w:space="0" w:color="auto"/>
        <w:right w:val="none" w:sz="0" w:space="0" w:color="auto"/>
      </w:divBdr>
    </w:div>
    <w:div w:id="1633124262">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yan.mccreery@boystown.org" TargetMode="External"/><Relationship Id="rId18" Type="http://schemas.openxmlformats.org/officeDocument/2006/relationships/hyperlink" Target="mailto:dhansen1@unl.edu" TargetMode="External"/><Relationship Id="rId26" Type="http://schemas.openxmlformats.org/officeDocument/2006/relationships/hyperlink" Target="http://grants.nih.gov/grants/peer/critiques/k_D.htm" TargetMode="External"/><Relationship Id="rId39" Type="http://schemas.openxmlformats.org/officeDocument/2006/relationships/header" Target="header1.xml"/><Relationship Id="rId21" Type="http://schemas.openxmlformats.org/officeDocument/2006/relationships/hyperlink" Target="mailto:khazanchi@unomaha.edu" TargetMode="External"/><Relationship Id="rId34" Type="http://schemas.openxmlformats.org/officeDocument/2006/relationships/hyperlink" Target="mailto:heather.braddock@unmc.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hamel@unmc.edu" TargetMode="External"/><Relationship Id="rId20" Type="http://schemas.openxmlformats.org/officeDocument/2006/relationships/hyperlink" Target="mailto:lzimmerm@unmc.edu" TargetMode="External"/><Relationship Id="rId29" Type="http://schemas.openxmlformats.org/officeDocument/2006/relationships/hyperlink" Target="http://grants.nih.gov/grants/peer/critiques/k_D.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alfred.anzalone@unmc.edu" TargetMode="External"/><Relationship Id="rId32" Type="http://schemas.openxmlformats.org/officeDocument/2006/relationships/hyperlink" Target="https://grants.nih.gov/grants/olaw/vertebrate_animal_section.htm" TargetMode="External"/><Relationship Id="rId37" Type="http://schemas.openxmlformats.org/officeDocument/2006/relationships/hyperlink" Target="https://unmcredcap.unmc.edu/redcap/surveys/?s=J34N7DP4RAL3RKLY"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anlappe@creighton.edu" TargetMode="External"/><Relationship Id="rId23" Type="http://schemas.openxmlformats.org/officeDocument/2006/relationships/hyperlink" Target="mailto:fangyu@unmc.edu" TargetMode="External"/><Relationship Id="rId28" Type="http://schemas.openxmlformats.org/officeDocument/2006/relationships/hyperlink" Target="https://grants.nih.gov/grants/peer/critiques/k.htm" TargetMode="External"/><Relationship Id="rId36" Type="http://schemas.openxmlformats.org/officeDocument/2006/relationships/hyperlink" Target="https://gpctr.unmc.edu/cores/professional-development/research-studios/" TargetMode="External"/><Relationship Id="rId10" Type="http://schemas.openxmlformats.org/officeDocument/2006/relationships/hyperlink" Target="https://gpctr.unmc.edu/" TargetMode="External"/><Relationship Id="rId19" Type="http://schemas.openxmlformats.org/officeDocument/2006/relationships/hyperlink" Target="mailto:tmikuls@unmc.edu" TargetMode="External"/><Relationship Id="rId31" Type="http://schemas.openxmlformats.org/officeDocument/2006/relationships/hyperlink" Target="https://grants.nih.gov/policy/clinical-trials.htm"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alanders@unmc.edu" TargetMode="External"/><Relationship Id="rId22" Type="http://schemas.openxmlformats.org/officeDocument/2006/relationships/hyperlink" Target="https://www.unmc.edu/publichealth/centers/ccorda/request.html" TargetMode="External"/><Relationship Id="rId27" Type="http://schemas.openxmlformats.org/officeDocument/2006/relationships/hyperlink" Target="http://grants.nih.gov/grants/peer/critiques/k_D.htm" TargetMode="External"/><Relationship Id="rId30" Type="http://schemas.openxmlformats.org/officeDocument/2006/relationships/hyperlink" Target="https://humansubjects.nih.gov/walkthrough-investigator%20-%20tabpanel11" TargetMode="External"/><Relationship Id="rId35" Type="http://schemas.openxmlformats.org/officeDocument/2006/relationships/hyperlink" Target="mailto:heather.braddock@unmc.edu" TargetMode="External"/><Relationship Id="rId8" Type="http://schemas.openxmlformats.org/officeDocument/2006/relationships/hyperlink" Target="https://gpctr.unmc.edu/"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arlsonka1@unk.edu" TargetMode="External"/><Relationship Id="rId25" Type="http://schemas.openxmlformats.org/officeDocument/2006/relationships/hyperlink" Target="https://grants.nih.gov/grants/funding/phs398/fp1.pdf" TargetMode="External"/><Relationship Id="rId33" Type="http://schemas.openxmlformats.org/officeDocument/2006/relationships/hyperlink" Target="https://gpctr.unmc.edu/membership/" TargetMode="External"/><Relationship Id="rId38" Type="http://schemas.openxmlformats.org/officeDocument/2006/relationships/hyperlink" Target="mailto:heather.braddock@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170E-C2EE-4768-9E17-F9B6C665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5</cp:revision>
  <cp:lastPrinted>2021-07-14T18:25:00Z</cp:lastPrinted>
  <dcterms:created xsi:type="dcterms:W3CDTF">2022-04-07T18:34:00Z</dcterms:created>
  <dcterms:modified xsi:type="dcterms:W3CDTF">2022-04-07T18:40:00Z</dcterms:modified>
</cp:coreProperties>
</file>